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30" w:rsidRPr="00A83D8D" w:rsidRDefault="00884E30" w:rsidP="00594C47">
      <w:pPr>
        <w:jc w:val="both"/>
        <w:rPr>
          <w:rFonts w:ascii="Times New Roman" w:hAnsi="Times New Roman" w:cs="Times New Roman"/>
          <w:bCs/>
          <w:sz w:val="28"/>
          <w:szCs w:val="28"/>
        </w:rPr>
      </w:pPr>
      <w:r w:rsidRPr="00A83D8D">
        <w:rPr>
          <w:rFonts w:ascii="Times New Roman" w:hAnsi="Times New Roman" w:cs="Times New Roman"/>
          <w:bCs/>
          <w:sz w:val="28"/>
          <w:szCs w:val="28"/>
        </w:rPr>
        <w:t>«____» __________ 2021г.</w:t>
      </w:r>
      <w:r w:rsidRPr="00A83D8D">
        <w:rPr>
          <w:rFonts w:ascii="Times New Roman" w:hAnsi="Times New Roman" w:cs="Times New Roman"/>
          <w:bCs/>
          <w:sz w:val="28"/>
          <w:szCs w:val="28"/>
        </w:rPr>
        <w:tab/>
      </w:r>
      <w:bookmarkStart w:id="0" w:name="_GoBack"/>
      <w:bookmarkEnd w:id="0"/>
    </w:p>
    <w:p w:rsidR="00884E30" w:rsidRDefault="00884E30" w:rsidP="00A83D8D">
      <w:pPr>
        <w:spacing w:after="0" w:line="240" w:lineRule="auto"/>
        <w:jc w:val="center"/>
        <w:rPr>
          <w:rFonts w:ascii="Times New Roman" w:hAnsi="Times New Roman" w:cs="Times New Roman"/>
          <w:b/>
          <w:bCs/>
          <w:sz w:val="28"/>
          <w:szCs w:val="28"/>
        </w:rPr>
      </w:pPr>
      <w:r w:rsidRPr="00594C47">
        <w:rPr>
          <w:rFonts w:ascii="Times New Roman" w:hAnsi="Times New Roman" w:cs="Times New Roman"/>
          <w:b/>
          <w:bCs/>
          <w:sz w:val="28"/>
          <w:szCs w:val="28"/>
        </w:rPr>
        <w:t>Тема лекции</w:t>
      </w:r>
      <w:r>
        <w:rPr>
          <w:rFonts w:ascii="Times New Roman" w:hAnsi="Times New Roman" w:cs="Times New Roman"/>
          <w:b/>
          <w:bCs/>
          <w:sz w:val="28"/>
          <w:szCs w:val="28"/>
        </w:rPr>
        <w:t>:</w:t>
      </w:r>
    </w:p>
    <w:p w:rsidR="00884E30" w:rsidRDefault="00884E30" w:rsidP="00A83D8D">
      <w:pPr>
        <w:spacing w:after="0" w:line="240" w:lineRule="auto"/>
        <w:jc w:val="center"/>
        <w:rPr>
          <w:rFonts w:ascii="Times New Roman" w:hAnsi="Times New Roman" w:cs="Times New Roman"/>
          <w:b/>
          <w:bCs/>
          <w:sz w:val="28"/>
          <w:szCs w:val="28"/>
        </w:rPr>
      </w:pPr>
      <w:r w:rsidRPr="00594C47">
        <w:rPr>
          <w:rFonts w:ascii="Times New Roman" w:hAnsi="Times New Roman" w:cs="Times New Roman"/>
          <w:b/>
          <w:bCs/>
          <w:sz w:val="28"/>
          <w:szCs w:val="28"/>
        </w:rPr>
        <w:t>«Понятие и признаки коррупции; ответственность за коррупционные правонарушения и преступления».</w:t>
      </w:r>
    </w:p>
    <w:p w:rsidR="00884E30" w:rsidRPr="00594C47" w:rsidRDefault="00884E30" w:rsidP="00A83D8D">
      <w:pPr>
        <w:spacing w:after="0" w:line="240" w:lineRule="auto"/>
        <w:jc w:val="center"/>
        <w:rPr>
          <w:rFonts w:ascii="Times New Roman" w:hAnsi="Times New Roman" w:cs="Times New Roman"/>
          <w:b/>
          <w:bCs/>
          <w:sz w:val="28"/>
          <w:szCs w:val="28"/>
        </w:rPr>
      </w:pPr>
    </w:p>
    <w:p w:rsidR="00884E30" w:rsidRPr="00594C47" w:rsidRDefault="00884E30" w:rsidP="00A83D8D">
      <w:pPr>
        <w:tabs>
          <w:tab w:val="left" w:pos="540"/>
        </w:tabs>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В настоящее время вопросы коррупционного характера в России стоят как никогда остро и актуально, уровень коррупционной деятельности, к сожалению, растет с каждым годом.  </w:t>
      </w:r>
    </w:p>
    <w:p w:rsidR="00884E30" w:rsidRPr="00594C47" w:rsidRDefault="00884E30" w:rsidP="00A83D8D">
      <w:pPr>
        <w:tabs>
          <w:tab w:val="left" w:pos="0"/>
        </w:tabs>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Вместе с тем, в современном обществе борьба с коррупцией становится еще более востребованной. </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Действительно, </w:t>
      </w:r>
      <w:r w:rsidRPr="00A83D8D">
        <w:rPr>
          <w:rFonts w:ascii="Times New Roman" w:hAnsi="Times New Roman" w:cs="Times New Roman"/>
          <w:sz w:val="28"/>
          <w:szCs w:val="28"/>
        </w:rPr>
        <w:t xml:space="preserve">коррупция </w:t>
      </w:r>
      <w:r w:rsidRPr="00594C47">
        <w:rPr>
          <w:rFonts w:ascii="Times New Roman" w:hAnsi="Times New Roman" w:cs="Times New Roman"/>
          <w:color w:val="000000"/>
          <w:sz w:val="28"/>
          <w:szCs w:val="28"/>
        </w:rPr>
        <w:t>- сложное социальное явление, имеющее различные формы проявления, которые не всегда очевидны. Разнообразие формулировок коррупции не всегда позволяет выявить все ее существенные признаки.</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A83D8D">
        <w:rPr>
          <w:rFonts w:ascii="Times New Roman" w:hAnsi="Times New Roman" w:cs="Times New Roman"/>
          <w:sz w:val="28"/>
          <w:szCs w:val="28"/>
        </w:rPr>
        <w:t>Коррупция</w:t>
      </w:r>
      <w:r w:rsidRPr="00594C47">
        <w:rPr>
          <w:rFonts w:ascii="Times New Roman" w:hAnsi="Times New Roman" w:cs="Times New Roman"/>
          <w:color w:val="000000"/>
          <w:sz w:val="28"/>
          <w:szCs w:val="28"/>
        </w:rPr>
        <w:t xml:space="preserve"> - (от лат. corruptio — подкуп) «прямое использование должностным лицом своего служебного положения в целях личного обогащения. </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Еще раз остановимся   </w:t>
      </w:r>
      <w:r w:rsidRPr="00594C47">
        <w:rPr>
          <w:rFonts w:ascii="Times New Roman" w:hAnsi="Times New Roman" w:cs="Times New Roman"/>
          <w:b/>
          <w:bCs/>
          <w:color w:val="000000"/>
          <w:sz w:val="28"/>
          <w:szCs w:val="28"/>
        </w:rPr>
        <w:t xml:space="preserve">на характерных признаках коррупции, </w:t>
      </w:r>
      <w:r w:rsidRPr="00594C47">
        <w:rPr>
          <w:rFonts w:ascii="Times New Roman" w:hAnsi="Times New Roman" w:cs="Times New Roman"/>
          <w:color w:val="000000"/>
          <w:sz w:val="28"/>
          <w:szCs w:val="28"/>
        </w:rPr>
        <w:t>коими</w:t>
      </w:r>
      <w:r w:rsidRPr="00594C47">
        <w:rPr>
          <w:rFonts w:ascii="Times New Roman" w:hAnsi="Times New Roman" w:cs="Times New Roman"/>
          <w:b/>
          <w:bCs/>
          <w:color w:val="000000"/>
          <w:sz w:val="28"/>
          <w:szCs w:val="28"/>
        </w:rPr>
        <w:t xml:space="preserve"> </w:t>
      </w:r>
      <w:r w:rsidRPr="00594C47">
        <w:rPr>
          <w:rFonts w:ascii="Times New Roman" w:hAnsi="Times New Roman" w:cs="Times New Roman"/>
          <w:color w:val="000000"/>
          <w:sz w:val="28"/>
          <w:szCs w:val="28"/>
        </w:rPr>
        <w:t xml:space="preserve"> являются:</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использование публичным должностным лицом своего должностного или иного служебного положения вопреки законным интересам общества и государства;</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 получение неправомерных выгод как имущественного, так и неимущественного характера для себя либо другого физического или юридического лица, а равно незаконное предоставление такой выгоды физическим или юридическим лицом должностному лицу, в своих интересах, а также от имени или в интересах другого физического или юридического лица (данный признак соответствует положениям статей 2, 3, 7, 8 Конвенции Совета Европы об уголовной ответственности за коррупцию 1999 года, которая вступила в силу для Российской Федерации 1 февраля </w:t>
      </w:r>
      <w:smartTag w:uri="urn:schemas-microsoft-com:office:smarttags" w:element="metricconverter">
        <w:smartTagPr>
          <w:attr w:name="ProductID" w:val="2007 г"/>
        </w:smartTagPr>
        <w:r w:rsidRPr="00594C47">
          <w:rPr>
            <w:rFonts w:ascii="Times New Roman" w:hAnsi="Times New Roman" w:cs="Times New Roman"/>
            <w:color w:val="000000"/>
            <w:sz w:val="28"/>
            <w:szCs w:val="28"/>
          </w:rPr>
          <w:t>2007 г</w:t>
        </w:r>
      </w:smartTag>
      <w:r w:rsidRPr="00594C47">
        <w:rPr>
          <w:rFonts w:ascii="Times New Roman" w:hAnsi="Times New Roman" w:cs="Times New Roman"/>
          <w:color w:val="000000"/>
          <w:sz w:val="28"/>
          <w:szCs w:val="28"/>
        </w:rPr>
        <w:t>. (ратифицирована Федеральным законом от 25.07.2006 N 125-ФЗ).</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В юридической литературе </w:t>
      </w:r>
      <w:r w:rsidRPr="00594C47">
        <w:rPr>
          <w:rFonts w:ascii="Times New Roman" w:hAnsi="Times New Roman" w:cs="Times New Roman"/>
          <w:b/>
          <w:bCs/>
          <w:color w:val="000000"/>
          <w:sz w:val="28"/>
          <w:szCs w:val="28"/>
        </w:rPr>
        <w:t>к коррупционным проявлениям</w:t>
      </w:r>
      <w:r w:rsidRPr="00594C47">
        <w:rPr>
          <w:rFonts w:ascii="Times New Roman" w:hAnsi="Times New Roman" w:cs="Times New Roman"/>
          <w:color w:val="000000"/>
          <w:sz w:val="28"/>
          <w:szCs w:val="28"/>
        </w:rPr>
        <w:t xml:space="preserve"> в деятельности государственных служащих отнесены:</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использование своих служебных полномочий при решении разнообразных вопросов, связанных с удовлетворением материальных потребностей служащего либо его родственников;</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предоставление не предусмотренных законом преимуществ (протекционизм, семейственность) при поступлении на работу/на государственную службу и дальнейшем продвижении по службе;</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неправомерное предпочтение физическим лицам, индивидуальным предпринимателям, юридическим лицам в предоставлении публичных услуг, а также в оказании содействия в осуществлении предпринимательской деятельности  в ущерб установленном порядку;</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требование от физических и юридических лиц информации, предоставление которой этими лицами не предусмотрено законом;</w:t>
      </w:r>
    </w:p>
    <w:p w:rsidR="00884E30" w:rsidRPr="00594C47" w:rsidRDefault="00884E30" w:rsidP="00A83D8D">
      <w:pPr>
        <w:numPr>
          <w:ilvl w:val="0"/>
          <w:numId w:val="1"/>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нарушение установленного законом порядка рассмотрения обращений физических и юридических лиц; </w:t>
      </w:r>
    </w:p>
    <w:p w:rsidR="00884E30" w:rsidRPr="00594C47" w:rsidRDefault="00884E30" w:rsidP="00A83D8D">
      <w:pPr>
        <w:spacing w:after="0" w:line="240" w:lineRule="auto"/>
        <w:jc w:val="both"/>
        <w:rPr>
          <w:rFonts w:ascii="Times New Roman" w:hAnsi="Times New Roman" w:cs="Times New Roman"/>
          <w:color w:val="000000"/>
          <w:sz w:val="28"/>
          <w:szCs w:val="28"/>
        </w:rPr>
      </w:pPr>
      <w:r w:rsidRPr="00594C47">
        <w:rPr>
          <w:rFonts w:ascii="Times New Roman" w:hAnsi="Times New Roman" w:cs="Times New Roman"/>
          <w:color w:val="000000"/>
          <w:sz w:val="28"/>
          <w:szCs w:val="28"/>
        </w:rPr>
        <w:t xml:space="preserve">- </w:t>
      </w:r>
      <w:r w:rsidRPr="00A83D8D">
        <w:rPr>
          <w:rFonts w:ascii="Times New Roman" w:hAnsi="Times New Roman" w:cs="Times New Roman"/>
          <w:bCs/>
          <w:color w:val="000000"/>
          <w:sz w:val="28"/>
          <w:szCs w:val="28"/>
        </w:rPr>
        <w:t>дарение подарков</w:t>
      </w:r>
      <w:r w:rsidRPr="00594C47">
        <w:rPr>
          <w:rFonts w:ascii="Times New Roman" w:hAnsi="Times New Roman" w:cs="Times New Roman"/>
          <w:color w:val="000000"/>
          <w:sz w:val="28"/>
          <w:szCs w:val="28"/>
        </w:rPr>
        <w:t xml:space="preserve"> и оказание неслужебных услуг вышестоящим должностным лицам, за исключением протокольных мероприятий.</w:t>
      </w:r>
    </w:p>
    <w:p w:rsidR="00884E30" w:rsidRPr="00594C47" w:rsidRDefault="00884E30" w:rsidP="00A83D8D">
      <w:pPr>
        <w:pStyle w:val="NormalWeb"/>
        <w:spacing w:before="0" w:beforeAutospacing="0" w:after="0" w:afterAutospacing="0"/>
        <w:jc w:val="both"/>
        <w:rPr>
          <w:rFonts w:ascii="Times New Roman" w:hAnsi="Times New Roman" w:cs="Times New Roman"/>
          <w:sz w:val="28"/>
          <w:szCs w:val="28"/>
        </w:rPr>
      </w:pPr>
      <w:r w:rsidRPr="00594C47">
        <w:rPr>
          <w:rFonts w:ascii="Times New Roman" w:hAnsi="Times New Roman" w:cs="Times New Roman"/>
          <w:b/>
          <w:bCs/>
          <w:sz w:val="28"/>
          <w:szCs w:val="28"/>
        </w:rPr>
        <w:t>Особо следует сказать о подарках</w:t>
      </w:r>
      <w:r>
        <w:rPr>
          <w:rFonts w:ascii="Times New Roman" w:hAnsi="Times New Roman" w:cs="Times New Roman"/>
          <w:sz w:val="28"/>
          <w:szCs w:val="28"/>
        </w:rPr>
        <w:t xml:space="preserve">. Наверное, </w:t>
      </w:r>
      <w:r w:rsidRPr="00594C47">
        <w:rPr>
          <w:rFonts w:ascii="Times New Roman" w:hAnsi="Times New Roman" w:cs="Times New Roman"/>
          <w:sz w:val="28"/>
          <w:szCs w:val="28"/>
        </w:rPr>
        <w:t>если даже не каждый первый, то  каждый второй гражданин, делал  так называемые подарки, и может быть не всегда из корыстных интересах,  а благодарности ради.</w:t>
      </w:r>
    </w:p>
    <w:p w:rsidR="00884E30" w:rsidRPr="00594C47" w:rsidRDefault="00884E30" w:rsidP="00A83D8D">
      <w:pPr>
        <w:pStyle w:val="NormalWeb"/>
        <w:spacing w:before="0" w:beforeAutospacing="0" w:after="0" w:afterAutospacing="0"/>
        <w:jc w:val="both"/>
        <w:rPr>
          <w:rFonts w:ascii="Times New Roman" w:hAnsi="Times New Roman" w:cs="Times New Roman"/>
          <w:sz w:val="28"/>
          <w:szCs w:val="28"/>
        </w:rPr>
      </w:pPr>
      <w:r w:rsidRPr="00594C47">
        <w:rPr>
          <w:rFonts w:ascii="Times New Roman" w:hAnsi="Times New Roman" w:cs="Times New Roman"/>
          <w:sz w:val="28"/>
          <w:szCs w:val="28"/>
        </w:rPr>
        <w:t>Между т</w:t>
      </w:r>
      <w:r>
        <w:rPr>
          <w:rFonts w:ascii="Times New Roman" w:hAnsi="Times New Roman" w:cs="Times New Roman"/>
          <w:sz w:val="28"/>
          <w:szCs w:val="28"/>
        </w:rPr>
        <w:t xml:space="preserve">ем, законом четко установлено, что </w:t>
      </w:r>
      <w:r w:rsidRPr="00594C47">
        <w:rPr>
          <w:rFonts w:ascii="Times New Roman" w:hAnsi="Times New Roman" w:cs="Times New Roman"/>
          <w:sz w:val="28"/>
          <w:szCs w:val="28"/>
        </w:rPr>
        <w:t xml:space="preserve">теперь не только </w:t>
      </w:r>
      <w:r w:rsidRPr="00594C47">
        <w:rPr>
          <w:rFonts w:ascii="Times New Roman" w:hAnsi="Times New Roman" w:cs="Times New Roman"/>
          <w:b/>
          <w:bCs/>
          <w:color w:val="000000"/>
          <w:sz w:val="28"/>
          <w:szCs w:val="28"/>
        </w:rPr>
        <w:t xml:space="preserve">государственный/муниципальный   служащий но </w:t>
      </w:r>
      <w:r w:rsidRPr="00594C47">
        <w:rPr>
          <w:rFonts w:ascii="Times New Roman" w:hAnsi="Times New Roman" w:cs="Times New Roman"/>
          <w:b/>
          <w:bCs/>
          <w:color w:val="000000"/>
          <w:sz w:val="28"/>
          <w:szCs w:val="28"/>
          <w:u w:val="single"/>
        </w:rPr>
        <w:t>и должностные лица</w:t>
      </w:r>
      <w:r w:rsidRPr="00594C47">
        <w:rPr>
          <w:rFonts w:ascii="Times New Roman" w:hAnsi="Times New Roman" w:cs="Times New Roman"/>
          <w:b/>
          <w:bCs/>
          <w:color w:val="000000"/>
          <w:sz w:val="28"/>
          <w:szCs w:val="28"/>
        </w:rPr>
        <w:t xml:space="preserve"> при выполнении должностных обязанностей не вправе получать подарки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594C47">
        <w:rPr>
          <w:rFonts w:ascii="Times New Roman" w:hAnsi="Times New Roman" w:cs="Times New Roman"/>
          <w:sz w:val="28"/>
          <w:szCs w:val="28"/>
        </w:rPr>
        <w:t xml:space="preserve"> </w:t>
      </w:r>
    </w:p>
    <w:p w:rsidR="00884E30" w:rsidRPr="00594C47" w:rsidRDefault="00884E30" w:rsidP="00A83D8D">
      <w:pPr>
        <w:pStyle w:val="NormalWeb"/>
        <w:spacing w:before="0" w:beforeAutospacing="0" w:after="0" w:afterAutospacing="0"/>
        <w:jc w:val="both"/>
        <w:rPr>
          <w:rStyle w:val="Bodytext20"/>
          <w:rFonts w:ascii="Times New Roman" w:hAnsi="Times New Roman"/>
          <w:b w:val="0"/>
          <w:bCs w:val="0"/>
          <w:sz w:val="28"/>
          <w:szCs w:val="28"/>
        </w:rPr>
      </w:pPr>
      <w:r w:rsidRPr="00594C47">
        <w:rPr>
          <w:rFonts w:ascii="Times New Roman" w:hAnsi="Times New Roman" w:cs="Times New Roman"/>
          <w:sz w:val="28"/>
          <w:szCs w:val="28"/>
        </w:rPr>
        <w:t>Подарки, полученные в связи с протокольными мероприятиями, со служебными командировками и с другими официальными мероприятиями, признаются  и должны  признаваться  в соответствии с локальными актами учреждений  и организаций соответственно федеральной собственностью или собственностью субъекта Российской Федерации/муниципальной собственностью и передаются служащим /должностным лицом по акту в орган, в котором он трудоустроен, за исключением случаев, установленных Гражданским Кодексом РФ от 30.11.1994 (в ред. от 30.11.2011) (далее - ГК РФ). Гражданский служащий, должностное лицо, сдавшее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Может быть, некоторые из перечисленных явлений является  нормальным бытовым   фактом, но следует  знать, что данные проявления  влекут  за собой установленную законом  ответственность.</w:t>
      </w:r>
    </w:p>
    <w:p w:rsidR="00884E30"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 xml:space="preserve">Тот же </w:t>
      </w:r>
      <w:r w:rsidRPr="00A83D8D">
        <w:rPr>
          <w:rFonts w:ascii="Times New Roman" w:hAnsi="Times New Roman" w:cs="Times New Roman"/>
          <w:b/>
          <w:sz w:val="28"/>
          <w:szCs w:val="28"/>
        </w:rPr>
        <w:t>подарок в благодарность  государственному, муниципальному служащему или должностному лицу может быть расценен как  взятка.</w:t>
      </w:r>
      <w:r w:rsidRPr="00594C47">
        <w:rPr>
          <w:rFonts w:ascii="Times New Roman" w:hAnsi="Times New Roman" w:cs="Times New Roman"/>
          <w:sz w:val="28"/>
          <w:szCs w:val="28"/>
        </w:rPr>
        <w:t xml:space="preserve"> </w:t>
      </w:r>
    </w:p>
    <w:p w:rsidR="00884E30" w:rsidRPr="00594C47" w:rsidRDefault="00884E30" w:rsidP="00A83D8D">
      <w:pPr>
        <w:spacing w:after="0" w:line="240" w:lineRule="auto"/>
        <w:jc w:val="both"/>
        <w:rPr>
          <w:rFonts w:ascii="Times New Roman" w:hAnsi="Times New Roman" w:cs="Times New Roman"/>
          <w:sz w:val="28"/>
          <w:szCs w:val="28"/>
        </w:rPr>
      </w:pPr>
    </w:p>
    <w:p w:rsidR="00884E30" w:rsidRPr="00594C47" w:rsidRDefault="00884E30" w:rsidP="00A83D8D">
      <w:pPr>
        <w:spacing w:after="0" w:line="240" w:lineRule="auto"/>
        <w:jc w:val="both"/>
        <w:rPr>
          <w:rStyle w:val="Bodytext20"/>
          <w:rFonts w:ascii="Times New Roman" w:hAnsi="Times New Roman"/>
          <w:b w:val="0"/>
          <w:bCs w:val="0"/>
          <w:color w:val="000000"/>
          <w:sz w:val="28"/>
          <w:szCs w:val="28"/>
        </w:rPr>
      </w:pPr>
      <w:r w:rsidRPr="00594C47">
        <w:rPr>
          <w:rStyle w:val="Bodytext20"/>
          <w:rFonts w:ascii="Times New Roman" w:hAnsi="Times New Roman"/>
          <w:b w:val="0"/>
          <w:bCs w:val="0"/>
          <w:color w:val="000000"/>
          <w:sz w:val="28"/>
          <w:szCs w:val="28"/>
        </w:rPr>
        <w:t xml:space="preserve">Важно понимать, что </w:t>
      </w:r>
      <w:r w:rsidRPr="00A83D8D">
        <w:rPr>
          <w:rStyle w:val="Bodytext20"/>
          <w:rFonts w:ascii="Times New Roman" w:hAnsi="Times New Roman"/>
          <w:b w:val="0"/>
          <w:bCs w:val="0"/>
          <w:sz w:val="28"/>
          <w:szCs w:val="28"/>
        </w:rPr>
        <w:t>к коррупционным деяниям относятся следующие преступления</w:t>
      </w:r>
      <w:r w:rsidRPr="00594C47">
        <w:rPr>
          <w:rStyle w:val="Bodytext20"/>
          <w:rFonts w:ascii="Times New Roman" w:hAnsi="Times New Roman"/>
          <w:b w:val="0"/>
          <w:bCs w:val="0"/>
          <w:color w:val="000000"/>
          <w:sz w:val="28"/>
          <w:szCs w:val="28"/>
        </w:rPr>
        <w:t xml:space="preserve">: </w:t>
      </w:r>
      <w:r w:rsidRPr="00A83D8D">
        <w:rPr>
          <w:rStyle w:val="Bodytext20"/>
          <w:rFonts w:ascii="Times New Roman" w:hAnsi="Times New Roman"/>
          <w:b w:val="0"/>
          <w:bCs w:val="0"/>
          <w:sz w:val="28"/>
          <w:szCs w:val="28"/>
        </w:rPr>
        <w:t>дача взятки</w:t>
      </w:r>
      <w:r w:rsidRPr="00594C47">
        <w:rPr>
          <w:rStyle w:val="Bodytext20"/>
          <w:rFonts w:ascii="Times New Roman" w:hAnsi="Times New Roman"/>
          <w:b w:val="0"/>
          <w:bCs w:val="0"/>
          <w:color w:val="000000"/>
          <w:sz w:val="28"/>
          <w:szCs w:val="28"/>
        </w:rPr>
        <w:t xml:space="preserve"> (статья 291 УК РФ), </w:t>
      </w:r>
      <w:r w:rsidRPr="00A83D8D">
        <w:rPr>
          <w:rStyle w:val="Bodytext20"/>
          <w:rFonts w:ascii="Times New Roman" w:hAnsi="Times New Roman"/>
          <w:b w:val="0"/>
          <w:bCs w:val="0"/>
          <w:sz w:val="28"/>
          <w:szCs w:val="28"/>
        </w:rPr>
        <w:t>получение взятки</w:t>
      </w:r>
      <w:r w:rsidRPr="00594C47">
        <w:rPr>
          <w:rStyle w:val="Bodytext20"/>
          <w:rFonts w:ascii="Times New Roman" w:hAnsi="Times New Roman"/>
          <w:b w:val="0"/>
          <w:bCs w:val="0"/>
          <w:color w:val="000000"/>
          <w:sz w:val="28"/>
          <w:szCs w:val="28"/>
        </w:rPr>
        <w:t xml:space="preserve"> (статья 290 УК РФ), </w:t>
      </w:r>
      <w:r w:rsidRPr="00A83D8D">
        <w:rPr>
          <w:rStyle w:val="Bodytext20"/>
          <w:rFonts w:ascii="Times New Roman" w:hAnsi="Times New Roman"/>
          <w:b w:val="0"/>
          <w:bCs w:val="0"/>
          <w:sz w:val="28"/>
          <w:szCs w:val="28"/>
        </w:rPr>
        <w:t>злоупотребление полномочиями</w:t>
      </w:r>
      <w:r w:rsidRPr="00594C47">
        <w:rPr>
          <w:rStyle w:val="Bodytext20"/>
          <w:rFonts w:ascii="Times New Roman" w:hAnsi="Times New Roman"/>
          <w:b w:val="0"/>
          <w:bCs w:val="0"/>
          <w:color w:val="000000"/>
          <w:sz w:val="28"/>
          <w:szCs w:val="28"/>
        </w:rPr>
        <w:t xml:space="preserve"> (статья 201 УК РФ), </w:t>
      </w:r>
      <w:r w:rsidRPr="00A83D8D">
        <w:rPr>
          <w:rStyle w:val="Bodytext20"/>
          <w:rFonts w:ascii="Times New Roman" w:hAnsi="Times New Roman"/>
          <w:b w:val="0"/>
          <w:bCs w:val="0"/>
          <w:sz w:val="28"/>
          <w:szCs w:val="28"/>
        </w:rPr>
        <w:t xml:space="preserve">коммерческий подкуп </w:t>
      </w:r>
      <w:r w:rsidRPr="00594C47">
        <w:rPr>
          <w:rStyle w:val="Bodytext20"/>
          <w:rFonts w:ascii="Times New Roman" w:hAnsi="Times New Roman"/>
          <w:b w:val="0"/>
          <w:bCs w:val="0"/>
          <w:color w:val="000000"/>
          <w:sz w:val="28"/>
          <w:szCs w:val="28"/>
        </w:rPr>
        <w:t xml:space="preserve">(статья 204 УК РФ), </w:t>
      </w:r>
      <w:r w:rsidRPr="00A83D8D">
        <w:rPr>
          <w:rStyle w:val="Bodytext20"/>
          <w:rFonts w:ascii="Times New Roman" w:hAnsi="Times New Roman"/>
          <w:b w:val="0"/>
          <w:bCs w:val="0"/>
          <w:sz w:val="28"/>
          <w:szCs w:val="28"/>
        </w:rPr>
        <w:t>злоупотребление служебным положением</w:t>
      </w:r>
      <w:r w:rsidRPr="00594C47">
        <w:rPr>
          <w:rStyle w:val="Bodytext20"/>
          <w:rFonts w:ascii="Times New Roman" w:hAnsi="Times New Roman"/>
          <w:b w:val="0"/>
          <w:bCs w:val="0"/>
          <w:color w:val="000000"/>
          <w:sz w:val="28"/>
          <w:szCs w:val="28"/>
        </w:rPr>
        <w:t xml:space="preserve"> (статьи 285 и 286 Уголовного кодекса Российской Федерации, далее - УК РФ), а также иные деяния, попадающие под понятие "коррупция", указанное выше.</w:t>
      </w:r>
    </w:p>
    <w:p w:rsidR="00884E30" w:rsidRPr="00594C47" w:rsidRDefault="00884E30" w:rsidP="00A83D8D">
      <w:pPr>
        <w:pStyle w:val="Bodytext21"/>
        <w:shd w:val="clear" w:color="auto" w:fill="auto"/>
        <w:spacing w:before="0" w:after="0" w:line="240" w:lineRule="auto"/>
        <w:jc w:val="both"/>
        <w:rPr>
          <w:rStyle w:val="Bodytext20"/>
          <w:rFonts w:ascii="Times New Roman" w:hAnsi="Times New Roman"/>
          <w:color w:val="000000"/>
          <w:sz w:val="28"/>
          <w:szCs w:val="28"/>
        </w:rPr>
      </w:pPr>
      <w:r w:rsidRPr="00594C47">
        <w:rPr>
          <w:rStyle w:val="Bodytext20"/>
          <w:rFonts w:ascii="Times New Roman" w:hAnsi="Times New Roman"/>
          <w:color w:val="000000"/>
          <w:sz w:val="28"/>
          <w:szCs w:val="28"/>
        </w:rPr>
        <w:t>Санкции вышеуказанных статей  предусматривают  как  штрафы в размере от 80 до 500 000 рублей,  так и  лишение свободы на длительные сроки от 3  до 12 лет, а также конфискацию имущества.</w:t>
      </w:r>
    </w:p>
    <w:p w:rsidR="00884E30" w:rsidRPr="00594C47" w:rsidRDefault="00884E30" w:rsidP="00A83D8D">
      <w:pPr>
        <w:pStyle w:val="Bodytext21"/>
        <w:shd w:val="clear" w:color="auto" w:fill="auto"/>
        <w:spacing w:before="0" w:after="0" w:line="240" w:lineRule="auto"/>
        <w:jc w:val="both"/>
        <w:rPr>
          <w:rFonts w:ascii="Times New Roman" w:hAnsi="Times New Roman" w:cs="Times New Roman"/>
          <w:b w:val="0"/>
          <w:bCs w:val="0"/>
          <w:color w:val="000000"/>
          <w:sz w:val="28"/>
          <w:szCs w:val="28"/>
        </w:rPr>
      </w:pPr>
      <w:r w:rsidRPr="00594C47">
        <w:rPr>
          <w:rStyle w:val="Bodytext20"/>
          <w:rFonts w:ascii="Times New Roman" w:hAnsi="Times New Roman"/>
          <w:color w:val="000000"/>
          <w:sz w:val="28"/>
          <w:szCs w:val="28"/>
        </w:rPr>
        <w:t xml:space="preserve">По ряду  уголовно-правовых составов, и прежде всего по  коррупционным преступлениям, предусматривается наказания в виде конфискации имущества. </w:t>
      </w:r>
    </w:p>
    <w:p w:rsidR="00884E30" w:rsidRPr="00A83D8D" w:rsidRDefault="00884E30" w:rsidP="00A83D8D">
      <w:pPr>
        <w:pStyle w:val="NormalWeb"/>
        <w:spacing w:before="0" w:beforeAutospacing="0" w:after="0" w:afterAutospacing="0"/>
        <w:jc w:val="both"/>
        <w:rPr>
          <w:rFonts w:ascii="Times New Roman" w:hAnsi="Times New Roman" w:cs="Times New Roman"/>
          <w:b/>
          <w:sz w:val="28"/>
          <w:szCs w:val="28"/>
        </w:rPr>
      </w:pPr>
      <w:r w:rsidRPr="00A83D8D">
        <w:rPr>
          <w:rFonts w:ascii="Times New Roman" w:hAnsi="Times New Roman" w:cs="Times New Roman"/>
          <w:b/>
          <w:sz w:val="28"/>
          <w:szCs w:val="28"/>
        </w:rPr>
        <w:t>Статья 13 Федерального закона о противодействии коррупции предусматривает не только  уголовную, но и административную, гражданско-правовую и дисциплинарную ответственность за совершение коррупционных правонарушений.</w:t>
      </w:r>
    </w:p>
    <w:p w:rsidR="00884E30" w:rsidRPr="00594C47" w:rsidRDefault="00884E30" w:rsidP="00A83D8D">
      <w:pPr>
        <w:pStyle w:val="NormalWeb"/>
        <w:spacing w:before="0" w:beforeAutospacing="0" w:after="0" w:afterAutospacing="0"/>
        <w:jc w:val="both"/>
        <w:rPr>
          <w:rFonts w:ascii="Times New Roman" w:hAnsi="Times New Roman" w:cs="Times New Roman"/>
          <w:color w:val="000000"/>
          <w:sz w:val="28"/>
          <w:szCs w:val="28"/>
        </w:rPr>
      </w:pPr>
      <w:r w:rsidRPr="00594C47">
        <w:rPr>
          <w:rFonts w:ascii="Times New Roman" w:hAnsi="Times New Roman" w:cs="Times New Roman"/>
          <w:sz w:val="28"/>
          <w:szCs w:val="28"/>
        </w:rPr>
        <w:t>Согласно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r w:rsidRPr="00594C47">
        <w:rPr>
          <w:rFonts w:ascii="Times New Roman" w:hAnsi="Times New Roman" w:cs="Times New Roman"/>
          <w:b/>
          <w:bCs/>
          <w:sz w:val="28"/>
          <w:szCs w:val="28"/>
        </w:rPr>
        <w:t>в данном случае речь может  идти и предоставлении ежегодных справок о доходах, расходах, имуществе и обязательствах имущественного  характера</w:t>
      </w:r>
      <w:r w:rsidRPr="00594C47">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rsidRPr="00594C47">
        <w:rPr>
          <w:rFonts w:ascii="Times New Roman" w:hAnsi="Times New Roman" w:cs="Times New Roman"/>
          <w:sz w:val="28"/>
          <w:szCs w:val="28"/>
          <w:u w:val="single"/>
        </w:rPr>
        <w:t>юридических лиц - от трех тысяч до пяти тысяч рублей.</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color w:val="000000"/>
          <w:sz w:val="28"/>
          <w:szCs w:val="28"/>
        </w:rPr>
        <w:t xml:space="preserve">В соответствии со ст.19.28 КоАП РФ, незаконные передача, </w:t>
      </w:r>
      <w:r w:rsidRPr="00594C47">
        <w:rPr>
          <w:rFonts w:ascii="Times New Roman" w:hAnsi="Times New Roman" w:cs="Times New Roman"/>
          <w:color w:val="000000"/>
          <w:sz w:val="28"/>
          <w:szCs w:val="28"/>
          <w:u w:val="single"/>
        </w:rPr>
        <w:t>предложение или обещание</w:t>
      </w:r>
      <w:r w:rsidRPr="00594C47">
        <w:rPr>
          <w:rFonts w:ascii="Times New Roman" w:hAnsi="Times New Roman" w:cs="Times New Roman"/>
          <w:color w:val="000000"/>
          <w:sz w:val="28"/>
          <w:szCs w:val="28"/>
        </w:rPr>
        <w:t xml:space="preserve">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(бездействие), связанного с занимаемым ими служебным положением, </w:t>
      </w:r>
      <w:r w:rsidRPr="00594C47">
        <w:rPr>
          <w:rFonts w:ascii="Times New Roman" w:hAnsi="Times New Roman" w:cs="Times New Roman"/>
          <w:b/>
          <w:bCs/>
          <w:color w:val="000000"/>
          <w:sz w:val="28"/>
          <w:szCs w:val="28"/>
        </w:rPr>
        <w:t>влечет наложение административного штрафа на юридических лиц в</w:t>
      </w:r>
      <w:r w:rsidRPr="00594C47">
        <w:rPr>
          <w:rFonts w:ascii="Times New Roman" w:hAnsi="Times New Roman" w:cs="Times New Roman"/>
          <w:color w:val="000000"/>
          <w:sz w:val="28"/>
          <w:szCs w:val="28"/>
        </w:rPr>
        <w:t xml:space="preserve">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hyperlink r:id="rId7" w:history="1">
        <w:r w:rsidRPr="00594C47">
          <w:rPr>
            <w:rFonts w:ascii="Times New Roman" w:hAnsi="Times New Roman" w:cs="Times New Roman"/>
            <w:color w:val="000000"/>
            <w:sz w:val="28"/>
            <w:szCs w:val="28"/>
          </w:rPr>
          <w:t>конфискацией</w:t>
        </w:r>
      </w:hyperlink>
      <w:r w:rsidRPr="00594C47">
        <w:rPr>
          <w:rFonts w:ascii="Times New Roman" w:hAnsi="Times New Roman" w:cs="Times New Roman"/>
          <w:color w:val="000000"/>
          <w:sz w:val="28"/>
          <w:szCs w:val="28"/>
        </w:rPr>
        <w:t xml:space="preserve"> денег, ценных бумаг, иного имущества или стоимости услуг имущественного характера, иных имущественных прав</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 шесть лет со дня совершения  административного правонарушения. Безнаказанность за совершение коррупционных  административных правонарушений порождает коррупционную преступность.</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Под административным правонарушением коррупционной направленности признаются и нарушения в сфере распоряжения бюджетными средствами.</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Так, за нецелевое использование бюджетных средств (статья 15.14 КоАП РФ) предусмотрена административная ответственность, однако если нецелевое расходование совершено в крупном размере (превышает один миллион пятьсот тысяч рублей), то наступает уголовная ответственность по статье 285.1 Уголовного кодекса Российской Федерации «Нецелевое расходование бюджетных средств».</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Отличительная особенность административных правонарушений от преступлений коррупционной направленности состоит также в возможности совершения некоторых правонарушений не только с прямым умыслом, но и по неосторожности, например, по статье 19.29 «Незаконное привлечение  к трудовой деятельности государственного служащего (бывшего государственного служащего)». Законом предусмотрено, что в течение двух лет при заключении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трудового или  гражданско-правового договора на выполнение работ (оказание услуг) работодатель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 xml:space="preserve">Однако </w:t>
      </w:r>
      <w:hyperlink r:id="rId8" w:history="1">
        <w:r w:rsidRPr="00594C47">
          <w:rPr>
            <w:rFonts w:ascii="Times New Roman" w:hAnsi="Times New Roman" w:cs="Times New Roman"/>
            <w:color w:val="0000FF"/>
            <w:sz w:val="28"/>
            <w:szCs w:val="28"/>
            <w:lang w:eastAsia="ru-RU"/>
          </w:rPr>
          <w:t>Обзор</w:t>
        </w:r>
      </w:hyperlink>
      <w:r w:rsidRPr="00594C47">
        <w:rPr>
          <w:rFonts w:ascii="Times New Roman" w:hAnsi="Times New Roman" w:cs="Times New Roman"/>
          <w:sz w:val="28"/>
          <w:szCs w:val="28"/>
          <w:lang w:eastAsia="ru-RU"/>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утвержденный Президиумом Верховного Суда РФ 30.11.2016, разъяснил, что обязанность в десятидневный срок сообщать о заключении трудового договора (служебного контракта) с бывшим государственным (муниципальным) служащим </w:t>
      </w:r>
      <w:r w:rsidRPr="00594C47">
        <w:rPr>
          <w:rFonts w:ascii="Times New Roman" w:hAnsi="Times New Roman" w:cs="Times New Roman"/>
          <w:b/>
          <w:bCs/>
          <w:sz w:val="28"/>
          <w:szCs w:val="28"/>
          <w:lang w:eastAsia="ru-RU"/>
        </w:rPr>
        <w:t>не возникает</w:t>
      </w:r>
      <w:r w:rsidRPr="00594C47">
        <w:rPr>
          <w:rFonts w:ascii="Times New Roman" w:hAnsi="Times New Roman" w:cs="Times New Roman"/>
          <w:sz w:val="28"/>
          <w:szCs w:val="28"/>
          <w:lang w:eastAsia="ru-RU"/>
        </w:rPr>
        <w:t xml:space="preserve"> в том случае, если бывший служащий осуществляет свою служебную (трудовую) деятельность </w:t>
      </w:r>
      <w:r w:rsidRPr="00594C47">
        <w:rPr>
          <w:rFonts w:ascii="Times New Roman" w:hAnsi="Times New Roman" w:cs="Times New Roman"/>
          <w:sz w:val="28"/>
          <w:szCs w:val="28"/>
          <w:u w:val="single"/>
          <w:lang w:eastAsia="ru-RU"/>
        </w:rPr>
        <w:t>в государственном (муниципальном) органе либо государственном (муниципальном) казенном учреждении</w:t>
      </w:r>
      <w:r w:rsidRPr="00594C47">
        <w:rPr>
          <w:rFonts w:ascii="Times New Roman" w:hAnsi="Times New Roman" w:cs="Times New Roman"/>
          <w:sz w:val="28"/>
          <w:szCs w:val="28"/>
          <w:lang w:eastAsia="ru-RU"/>
        </w:rPr>
        <w:t xml:space="preserve">. Такое несообщение не образует объективную сторону состава административного правонарушения, предусмотренного </w:t>
      </w:r>
      <w:hyperlink r:id="rId9" w:history="1">
        <w:r w:rsidRPr="00594C47">
          <w:rPr>
            <w:rFonts w:ascii="Times New Roman" w:hAnsi="Times New Roman" w:cs="Times New Roman"/>
            <w:color w:val="0000FF"/>
            <w:sz w:val="28"/>
            <w:szCs w:val="28"/>
            <w:lang w:eastAsia="ru-RU"/>
          </w:rPr>
          <w:t>ст. 19.29</w:t>
        </w:r>
      </w:hyperlink>
      <w:r w:rsidRPr="00594C47">
        <w:rPr>
          <w:rFonts w:ascii="Times New Roman" w:hAnsi="Times New Roman" w:cs="Times New Roman"/>
          <w:sz w:val="28"/>
          <w:szCs w:val="28"/>
          <w:lang w:eastAsia="ru-RU"/>
        </w:rPr>
        <w:t xml:space="preserve"> КоАП РФ.</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При этом Верховный Суд Российской Федерации исходит из следующего.</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hyperlink r:id="rId10" w:history="1">
        <w:r w:rsidRPr="00594C47">
          <w:rPr>
            <w:rFonts w:ascii="Times New Roman" w:hAnsi="Times New Roman" w:cs="Times New Roman"/>
            <w:color w:val="0000FF"/>
            <w:sz w:val="28"/>
            <w:szCs w:val="28"/>
            <w:lang w:eastAsia="ru-RU"/>
          </w:rPr>
          <w:t>Статьей 123.21</w:t>
        </w:r>
      </w:hyperlink>
      <w:r w:rsidRPr="00594C47">
        <w:rPr>
          <w:rFonts w:ascii="Times New Roman" w:hAnsi="Times New Roman" w:cs="Times New Roman"/>
          <w:sz w:val="28"/>
          <w:szCs w:val="28"/>
          <w:lang w:eastAsia="ru-RU"/>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 xml:space="preserve">Согласно </w:t>
      </w:r>
      <w:hyperlink r:id="rId11" w:history="1">
        <w:r w:rsidRPr="00594C47">
          <w:rPr>
            <w:rFonts w:ascii="Times New Roman" w:hAnsi="Times New Roman" w:cs="Times New Roman"/>
            <w:color w:val="0000FF"/>
            <w:sz w:val="28"/>
            <w:szCs w:val="28"/>
            <w:lang w:eastAsia="ru-RU"/>
          </w:rPr>
          <w:t>пункту 1 статьи 123.22</w:t>
        </w:r>
      </w:hyperlink>
      <w:r w:rsidRPr="00594C47">
        <w:rPr>
          <w:rFonts w:ascii="Times New Roman" w:hAnsi="Times New Roman" w:cs="Times New Roman"/>
          <w:sz w:val="28"/>
          <w:szCs w:val="28"/>
          <w:lang w:eastAsia="ru-RU"/>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hyperlink r:id="rId12" w:history="1">
        <w:r w:rsidRPr="00594C47">
          <w:rPr>
            <w:rFonts w:ascii="Times New Roman" w:hAnsi="Times New Roman" w:cs="Times New Roman"/>
            <w:color w:val="0000FF"/>
            <w:sz w:val="28"/>
            <w:szCs w:val="28"/>
            <w:lang w:eastAsia="ru-RU"/>
          </w:rPr>
          <w:t>Пунктом 1 статьи 9.1</w:t>
        </w:r>
      </w:hyperlink>
      <w:r w:rsidRPr="00594C47">
        <w:rPr>
          <w:rFonts w:ascii="Times New Roman" w:hAnsi="Times New Roman" w:cs="Times New Roman"/>
          <w:sz w:val="28"/>
          <w:szCs w:val="28"/>
          <w:lang w:eastAsia="ru-RU"/>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 xml:space="preserve">В соответствии со </w:t>
      </w:r>
      <w:hyperlink r:id="rId13" w:history="1">
        <w:r w:rsidRPr="00594C47">
          <w:rPr>
            <w:rFonts w:ascii="Times New Roman" w:hAnsi="Times New Roman" w:cs="Times New Roman"/>
            <w:color w:val="0000FF"/>
            <w:sz w:val="28"/>
            <w:szCs w:val="28"/>
            <w:lang w:eastAsia="ru-RU"/>
          </w:rPr>
          <w:t>статьей 6</w:t>
        </w:r>
      </w:hyperlink>
      <w:r w:rsidRPr="00594C47">
        <w:rPr>
          <w:rFonts w:ascii="Times New Roman" w:hAnsi="Times New Roman" w:cs="Times New Roman"/>
          <w:sz w:val="28"/>
          <w:szCs w:val="28"/>
          <w:lang w:eastAsia="ru-RU"/>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884E30" w:rsidRPr="00594C47" w:rsidRDefault="00884E30" w:rsidP="00A83D8D">
      <w:pPr>
        <w:spacing w:after="0" w:line="240" w:lineRule="auto"/>
        <w:jc w:val="both"/>
        <w:rPr>
          <w:rFonts w:ascii="Times New Roman" w:hAnsi="Times New Roman" w:cs="Times New Roman"/>
          <w:sz w:val="28"/>
          <w:szCs w:val="28"/>
        </w:rPr>
      </w:pPr>
      <w:r w:rsidRPr="00A83D8D">
        <w:rPr>
          <w:rFonts w:ascii="Times New Roman" w:hAnsi="Times New Roman" w:cs="Times New Roman"/>
          <w:b/>
          <w:sz w:val="28"/>
          <w:szCs w:val="28"/>
        </w:rPr>
        <w:t>Перейдем  к дисциплинарной ответственности</w:t>
      </w:r>
      <w:r w:rsidRPr="00594C47">
        <w:rPr>
          <w:rFonts w:ascii="Times New Roman" w:hAnsi="Times New Roman" w:cs="Times New Roman"/>
          <w:sz w:val="28"/>
          <w:szCs w:val="28"/>
        </w:rPr>
        <w:t>.</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Под дисциплинарным  проступком коррупционной направленности подразумевается  такой вид правонарушения как использование государственным служащим своего статуса для получения преимуществ вопреки интересам государства, общества, граждан или организаций с нарушением (или без такового) нормативно установленного порядка несения службы, за которое предусмотрено дисциплинарное взыскание.</w:t>
      </w:r>
    </w:p>
    <w:p w:rsidR="00884E30" w:rsidRPr="00594C47" w:rsidRDefault="00884E30" w:rsidP="00A83D8D">
      <w:pPr>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Например, антикоррупционное законодательство устанавливает обязанность государственных служащих уведомлять обо всех обращениях к ним  в целях склонения к совершению коррупционных правонарушений. Невыполнение государственным служащим этой должностной обязанности влечет его увольнение  с государственной службы либо привлечение его  к иным видам ответственности в соответствии с законодательством  Российской Федерации. В данном случае это будет, прежде всего, дисциплинарная ответственность.</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Неисполнение или ненадлежащее исполнение трудовых обязанностей признается виновным, если работник действовал умышленно или по неосторожности.</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Противоправность действий или бездействия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При этом,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Если коррупционным правонарушением причинен имущественный ущерб физическим или юридическим лицам, последние могут обратиться в суд с требованием возмещения ущерба в порядке статьи 1069 Гражданского кодекса Российской Федерации.</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rPr>
      </w:pPr>
      <w:r w:rsidRPr="00594C47">
        <w:rPr>
          <w:rFonts w:ascii="Times New Roman" w:hAnsi="Times New Roman" w:cs="Times New Roman"/>
          <w:sz w:val="28"/>
          <w:szCs w:val="28"/>
        </w:rPr>
        <w:t>Также хотелось бы обратить внимание на то, что с</w:t>
      </w:r>
      <w:r w:rsidRPr="00594C47">
        <w:rPr>
          <w:rFonts w:ascii="Times New Roman" w:hAnsi="Times New Roman" w:cs="Times New Roman"/>
          <w:sz w:val="28"/>
          <w:szCs w:val="28"/>
          <w:lang w:eastAsia="ru-RU"/>
        </w:rPr>
        <w:t xml:space="preserve">огласно </w:t>
      </w:r>
      <w:hyperlink r:id="rId14" w:history="1">
        <w:r w:rsidRPr="00594C47">
          <w:rPr>
            <w:rFonts w:ascii="Times New Roman" w:hAnsi="Times New Roman" w:cs="Times New Roman"/>
            <w:color w:val="0000FF"/>
            <w:sz w:val="28"/>
            <w:szCs w:val="28"/>
            <w:lang w:eastAsia="ru-RU"/>
          </w:rPr>
          <w:t>ч. 1 ст. 13.3</w:t>
        </w:r>
      </w:hyperlink>
      <w:r w:rsidRPr="00594C47">
        <w:rPr>
          <w:rFonts w:ascii="Times New Roman" w:hAnsi="Times New Roman" w:cs="Times New Roman"/>
          <w:sz w:val="28"/>
          <w:szCs w:val="28"/>
          <w:lang w:eastAsia="ru-RU"/>
        </w:rPr>
        <w:t xml:space="preserve"> ФЗ от 25.12.2008 года N 273-ФЗ "О противодействии коррупции" предусмотрено положение, согласно которому  ВСЕ  организации НЕЗАВИСИМО ОТ ФОРМЫ СОБСТВЕННОСТИ обязаны разрабатывать и принимать меры по предупреждению коррупции.</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hyperlink r:id="rId15" w:history="1">
        <w:r w:rsidRPr="00594C47">
          <w:rPr>
            <w:rFonts w:ascii="Times New Roman" w:hAnsi="Times New Roman" w:cs="Times New Roman"/>
            <w:color w:val="0000FF"/>
            <w:sz w:val="28"/>
            <w:szCs w:val="28"/>
            <w:lang w:eastAsia="ru-RU"/>
          </w:rPr>
          <w:t>Частью 2 ст. 13.3</w:t>
        </w:r>
      </w:hyperlink>
      <w:r w:rsidRPr="00594C47">
        <w:rPr>
          <w:rFonts w:ascii="Times New Roman" w:hAnsi="Times New Roman" w:cs="Times New Roman"/>
          <w:sz w:val="28"/>
          <w:szCs w:val="28"/>
          <w:lang w:eastAsia="ru-RU"/>
        </w:rPr>
        <w:t xml:space="preserve"> указанного Закона, установлено, что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Таким образом, законодатель предоставил организации, в зависимости от специфики ее деятельности и организационно-правовой формы, иных особенностей, возможность выбора мер по предупреждению коррупции.</w:t>
      </w:r>
    </w:p>
    <w:p w:rsidR="00884E30" w:rsidRPr="00594C47" w:rsidRDefault="00884E30" w:rsidP="00A83D8D">
      <w:pPr>
        <w:autoSpaceDE w:val="0"/>
        <w:autoSpaceDN w:val="0"/>
        <w:adjustRightInd w:val="0"/>
        <w:spacing w:after="0" w:line="240" w:lineRule="auto"/>
        <w:jc w:val="both"/>
        <w:rPr>
          <w:rFonts w:ascii="Times New Roman" w:hAnsi="Times New Roman" w:cs="Times New Roman"/>
          <w:sz w:val="28"/>
          <w:szCs w:val="28"/>
          <w:lang w:eastAsia="ru-RU"/>
        </w:rPr>
      </w:pPr>
      <w:r w:rsidRPr="00594C47">
        <w:rPr>
          <w:rFonts w:ascii="Times New Roman" w:hAnsi="Times New Roman" w:cs="Times New Roman"/>
          <w:sz w:val="28"/>
          <w:szCs w:val="28"/>
          <w:lang w:eastAsia="ru-RU"/>
        </w:rPr>
        <w:t>В принятых  Локальных актах  организации, учреждения по предотвращению коррупции должны быть закреплены Основы антикоррупционной политики и антикоррупционного поведения работников организации ( в том числе запрет на получение подарков и другие меры, озвученные  выше).</w:t>
      </w:r>
    </w:p>
    <w:p w:rsidR="00884E30" w:rsidRPr="00594C47" w:rsidRDefault="00884E30" w:rsidP="00A83D8D">
      <w:pPr>
        <w:spacing w:after="0" w:line="240" w:lineRule="auto"/>
        <w:jc w:val="both"/>
        <w:rPr>
          <w:rStyle w:val="10"/>
          <w:rFonts w:ascii="Times New Roman" w:hAnsi="Times New Roman"/>
          <w:sz w:val="28"/>
          <w:szCs w:val="28"/>
        </w:rPr>
      </w:pPr>
      <w:r w:rsidRPr="00594C47">
        <w:rPr>
          <w:rFonts w:ascii="Times New Roman" w:hAnsi="Times New Roman" w:cs="Times New Roman"/>
          <w:sz w:val="28"/>
          <w:szCs w:val="28"/>
        </w:rPr>
        <w:t xml:space="preserve">Подведя итоги, постараемся сделать выводы: </w:t>
      </w:r>
      <w:r w:rsidRPr="00594C47">
        <w:rPr>
          <w:rStyle w:val="10"/>
          <w:rFonts w:ascii="Times New Roman" w:hAnsi="Times New Roman"/>
          <w:color w:val="000000"/>
          <w:sz w:val="28"/>
          <w:szCs w:val="28"/>
        </w:rPr>
        <w:t>КАК же ПОБЕДИТЬ КОРРУПЦИЮ</w:t>
      </w:r>
    </w:p>
    <w:p w:rsidR="00884E30" w:rsidRPr="00594C47" w:rsidRDefault="00884E30" w:rsidP="00A83D8D">
      <w:pPr>
        <w:autoSpaceDE w:val="0"/>
        <w:autoSpaceDN w:val="0"/>
        <w:adjustRightInd w:val="0"/>
        <w:spacing w:after="0" w:line="240" w:lineRule="auto"/>
        <w:jc w:val="both"/>
        <w:outlineLvl w:val="0"/>
        <w:rPr>
          <w:rFonts w:ascii="Times New Roman" w:hAnsi="Times New Roman" w:cs="Times New Roman"/>
          <w:sz w:val="28"/>
          <w:szCs w:val="28"/>
        </w:rPr>
      </w:pPr>
      <w:r w:rsidRPr="00594C47">
        <w:rPr>
          <w:rStyle w:val="10"/>
          <w:rFonts w:ascii="Times New Roman" w:hAnsi="Times New Roman"/>
          <w:b/>
          <w:bCs/>
          <w:color w:val="000000"/>
          <w:sz w:val="28"/>
          <w:szCs w:val="28"/>
        </w:rPr>
        <w:t>Борьба с коррупцией, прежде всего, должна выражаться в нежелании граждан участвовать в коррупционных отношениях.</w:t>
      </w:r>
    </w:p>
    <w:p w:rsidR="00884E30" w:rsidRDefault="00884E30" w:rsidP="00A83D8D">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884E30" w:rsidRPr="00A83D8D" w:rsidRDefault="00884E30" w:rsidP="00A83D8D">
      <w:pPr>
        <w:pStyle w:val="Bodytext1"/>
        <w:shd w:val="clear" w:color="auto" w:fill="auto"/>
        <w:spacing w:before="0" w:after="0" w:line="240" w:lineRule="auto"/>
        <w:jc w:val="both"/>
        <w:rPr>
          <w:rStyle w:val="10"/>
          <w:rFonts w:ascii="Times New Roman" w:hAnsi="Times New Roman"/>
          <w:sz w:val="28"/>
          <w:szCs w:val="28"/>
        </w:rPr>
      </w:pPr>
    </w:p>
    <w:p w:rsidR="00884E30" w:rsidRPr="00A83D8D" w:rsidRDefault="00884E30" w:rsidP="00A83D8D">
      <w:pPr>
        <w:pStyle w:val="Bodytext1"/>
        <w:shd w:val="clear" w:color="auto" w:fill="auto"/>
        <w:spacing w:before="0" w:after="0" w:line="240" w:lineRule="auto"/>
        <w:rPr>
          <w:rFonts w:ascii="Times New Roman" w:hAnsi="Times New Roman" w:cs="Times New Roman"/>
          <w:b/>
          <w:sz w:val="28"/>
          <w:szCs w:val="28"/>
        </w:rPr>
      </w:pPr>
      <w:r w:rsidRPr="00A83D8D">
        <w:rPr>
          <w:rStyle w:val="10"/>
          <w:rFonts w:ascii="Times New Roman" w:hAnsi="Times New Roman"/>
          <w:b/>
          <w:color w:val="000000"/>
          <w:sz w:val="28"/>
          <w:szCs w:val="28"/>
        </w:rPr>
        <w:t>Как себя вести?</w:t>
      </w:r>
    </w:p>
    <w:p w:rsidR="00884E30" w:rsidRPr="00594C47" w:rsidRDefault="00884E30" w:rsidP="006B166C">
      <w:pPr>
        <w:pStyle w:val="Bodytext1"/>
        <w:shd w:val="clear" w:color="auto" w:fill="auto"/>
        <w:spacing w:before="0" w:after="0" w:line="240" w:lineRule="auto"/>
        <w:jc w:val="both"/>
        <w:rPr>
          <w:rFonts w:ascii="Times New Roman" w:hAnsi="Times New Roman" w:cs="Times New Roman"/>
          <w:color w:val="000000"/>
          <w:sz w:val="28"/>
          <w:szCs w:val="28"/>
        </w:rPr>
      </w:pPr>
      <w:r w:rsidRPr="00594C47">
        <w:rPr>
          <w:rStyle w:val="10"/>
          <w:rFonts w:ascii="Times New Roman" w:hAnsi="Times New Roman"/>
          <w:color w:val="000000"/>
          <w:sz w:val="28"/>
          <w:szCs w:val="28"/>
        </w:rPr>
        <w:t>Что может сделать гражданин самостоятельно для того, чтобы не попасть в сети коррупционеров, не стать участником преступления.</w:t>
      </w:r>
    </w:p>
    <w:p w:rsidR="00884E30" w:rsidRPr="00594C47" w:rsidRDefault="00884E30" w:rsidP="006B166C">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 xml:space="preserve">Перед тем как обратиться в государственные, муниципальные органы и учреждения либо в коммерческие или иные организации, рекомендуем изучить нормативную базу, на основе которой действует тот или иной орган, учреждение, организация. </w:t>
      </w:r>
    </w:p>
    <w:p w:rsidR="00884E30" w:rsidRPr="00594C47" w:rsidRDefault="00884E30" w:rsidP="006B166C">
      <w:pPr>
        <w:pStyle w:val="Bodytext1"/>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884E30" w:rsidRPr="00594C47" w:rsidRDefault="00884E30" w:rsidP="006B166C">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 xml:space="preserve">Проще это сделать в отношении государственных и муниципальных органов и учреждений. </w:t>
      </w:r>
    </w:p>
    <w:p w:rsidR="00884E30" w:rsidRPr="00594C47" w:rsidRDefault="00884E30" w:rsidP="006B166C">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 xml:space="preserve">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w:t>
      </w:r>
    </w:p>
    <w:p w:rsidR="00884E30" w:rsidRPr="00594C47" w:rsidRDefault="00884E30" w:rsidP="006B166C">
      <w:pPr>
        <w:pStyle w:val="Bodytext1"/>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884E30" w:rsidRPr="00594C47" w:rsidRDefault="00884E30" w:rsidP="006B166C">
      <w:pPr>
        <w:pStyle w:val="Bodytext1"/>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884E30" w:rsidRPr="00A83D8D" w:rsidRDefault="00884E30" w:rsidP="006B166C">
      <w:pPr>
        <w:pStyle w:val="Bodytext1"/>
        <w:shd w:val="clear" w:color="auto" w:fill="auto"/>
        <w:spacing w:before="0" w:after="0" w:line="240" w:lineRule="auto"/>
        <w:jc w:val="both"/>
        <w:rPr>
          <w:rStyle w:val="10"/>
          <w:rFonts w:ascii="Times New Roman" w:hAnsi="Times New Roman"/>
          <w:sz w:val="28"/>
          <w:szCs w:val="28"/>
        </w:rPr>
      </w:pPr>
      <w:r w:rsidRPr="00594C47">
        <w:rPr>
          <w:rStyle w:val="10"/>
          <w:rFonts w:ascii="Times New Roman" w:hAnsi="Times New Roman"/>
          <w:color w:val="000000"/>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884E30" w:rsidRPr="00594C47" w:rsidRDefault="00884E30" w:rsidP="005A74F7">
      <w:pPr>
        <w:pStyle w:val="Bodytext1"/>
        <w:shd w:val="clear" w:color="auto" w:fill="auto"/>
        <w:spacing w:before="0" w:after="0" w:line="240" w:lineRule="auto"/>
        <w:ind w:firstLine="709"/>
        <w:jc w:val="both"/>
        <w:rPr>
          <w:rFonts w:ascii="Times New Roman" w:hAnsi="Times New Roman" w:cs="Times New Roman"/>
          <w:b/>
          <w:bCs/>
          <w:sz w:val="28"/>
          <w:szCs w:val="28"/>
        </w:rPr>
      </w:pPr>
      <w:r w:rsidRPr="00594C47">
        <w:rPr>
          <w:rStyle w:val="10"/>
          <w:rFonts w:ascii="Times New Roman" w:hAnsi="Times New Roman"/>
          <w:b/>
          <w:bCs/>
          <w:color w:val="000000"/>
          <w:sz w:val="28"/>
          <w:szCs w:val="28"/>
        </w:rPr>
        <w:t>Памятка гражданину о том, что делать, если у вас вымогают взятку:</w:t>
      </w:r>
    </w:p>
    <w:p w:rsidR="00884E30" w:rsidRPr="00594C47" w:rsidRDefault="00884E30" w:rsidP="005A74F7">
      <w:pPr>
        <w:pStyle w:val="Bodytext1"/>
        <w:shd w:val="clear" w:color="auto" w:fill="auto"/>
        <w:spacing w:before="0" w:after="0" w:line="240" w:lineRule="auto"/>
        <w:ind w:firstLine="709"/>
        <w:jc w:val="both"/>
        <w:rPr>
          <w:rStyle w:val="10"/>
          <w:rFonts w:ascii="Times New Roman" w:hAnsi="Times New Roman"/>
          <w:sz w:val="28"/>
          <w:szCs w:val="28"/>
        </w:rPr>
      </w:pPr>
      <w:r w:rsidRPr="00594C47">
        <w:rPr>
          <w:rStyle w:val="10"/>
          <w:rFonts w:ascii="Times New Roman" w:hAnsi="Times New Roman"/>
          <w:color w:val="000000"/>
          <w:sz w:val="28"/>
          <w:szCs w:val="28"/>
        </w:rPr>
        <w:t>1. Отказать в даче взятки.</w:t>
      </w:r>
    </w:p>
    <w:p w:rsidR="00884E30" w:rsidRPr="00594C47" w:rsidRDefault="00884E30" w:rsidP="005A74F7">
      <w:pPr>
        <w:pStyle w:val="Bodytext1"/>
        <w:shd w:val="clear" w:color="auto" w:fill="auto"/>
        <w:spacing w:before="0" w:after="0" w:line="240" w:lineRule="auto"/>
        <w:ind w:firstLine="709"/>
        <w:jc w:val="both"/>
        <w:rPr>
          <w:rStyle w:val="10"/>
          <w:rFonts w:ascii="Times New Roman" w:hAnsi="Times New Roman"/>
          <w:color w:val="000000"/>
          <w:sz w:val="28"/>
          <w:szCs w:val="28"/>
        </w:rPr>
      </w:pPr>
      <w:r w:rsidRPr="00594C47">
        <w:rPr>
          <w:rStyle w:val="10"/>
          <w:rFonts w:ascii="Times New Roman" w:hAnsi="Times New Roman"/>
          <w:color w:val="000000"/>
          <w:sz w:val="28"/>
          <w:szCs w:val="28"/>
        </w:rPr>
        <w:t>2. В случае вымогательства взятки или отсутствия возможности отказать в даче взятки (например, при угрозе жизни и здоровью)</w:t>
      </w:r>
    </w:p>
    <w:p w:rsidR="00884E30" w:rsidRPr="00594C47" w:rsidRDefault="00884E30" w:rsidP="006B166C">
      <w:pPr>
        <w:pStyle w:val="Bodytext1"/>
        <w:numPr>
          <w:ilvl w:val="0"/>
          <w:numId w:val="2"/>
        </w:numPr>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884E30" w:rsidRPr="00594C47" w:rsidRDefault="00884E30" w:rsidP="00A83D8D">
      <w:pPr>
        <w:pStyle w:val="Bodytext1"/>
        <w:numPr>
          <w:ilvl w:val="0"/>
          <w:numId w:val="2"/>
        </w:numPr>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884E30" w:rsidRPr="00594C47" w:rsidRDefault="00884E30" w:rsidP="00A83D8D">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 не брать инициативу в разговоре на себя, позволить "взяточнику" выговориться, сообщить вам как можно больше информации;</w:t>
      </w:r>
    </w:p>
    <w:p w:rsidR="00884E30" w:rsidRPr="00594C47" w:rsidRDefault="00884E30" w:rsidP="00A83D8D">
      <w:pPr>
        <w:pStyle w:val="Bodytext1"/>
        <w:numPr>
          <w:ilvl w:val="0"/>
          <w:numId w:val="2"/>
        </w:numPr>
        <w:shd w:val="clear" w:color="auto" w:fill="auto"/>
        <w:spacing w:before="0" w:after="0" w:line="240" w:lineRule="auto"/>
        <w:jc w:val="both"/>
        <w:rPr>
          <w:rStyle w:val="10"/>
          <w:rFonts w:ascii="Times New Roman" w:hAnsi="Times New Roman"/>
          <w:sz w:val="28"/>
          <w:szCs w:val="28"/>
        </w:rPr>
      </w:pPr>
      <w:r w:rsidRPr="00594C47">
        <w:rPr>
          <w:rStyle w:val="10"/>
          <w:rFonts w:ascii="Times New Roman" w:hAnsi="Times New Roman"/>
          <w:color w:val="000000"/>
          <w:sz w:val="28"/>
          <w:szCs w:val="28"/>
        </w:rPr>
        <w:t>постараться отложить вопрос о времени и месте передачи взятки до следующей беседы;</w:t>
      </w:r>
    </w:p>
    <w:p w:rsidR="00884E30" w:rsidRDefault="00884E30" w:rsidP="00A83D8D">
      <w:pPr>
        <w:pStyle w:val="Bodytext1"/>
        <w:shd w:val="clear" w:color="auto" w:fill="auto"/>
        <w:spacing w:before="0" w:after="0" w:line="240" w:lineRule="auto"/>
        <w:jc w:val="both"/>
        <w:rPr>
          <w:rStyle w:val="10"/>
          <w:rFonts w:ascii="Times New Roman" w:hAnsi="Times New Roman"/>
          <w:color w:val="000000"/>
          <w:sz w:val="28"/>
          <w:szCs w:val="28"/>
        </w:rPr>
      </w:pPr>
      <w:r w:rsidRPr="00594C47">
        <w:rPr>
          <w:rStyle w:val="10"/>
          <w:rFonts w:ascii="Times New Roman" w:hAnsi="Times New Roman"/>
          <w:color w:val="000000"/>
          <w:sz w:val="28"/>
          <w:szCs w:val="28"/>
        </w:rPr>
        <w:t xml:space="preserve"> - незамедлительно, как только возникнет такая возможность, сообщить в правоохранительные органы.</w:t>
      </w:r>
    </w:p>
    <w:p w:rsidR="00884E30" w:rsidRDefault="00884E30" w:rsidP="00A83D8D">
      <w:pPr>
        <w:pStyle w:val="Bodytext1"/>
        <w:shd w:val="clear" w:color="auto" w:fill="auto"/>
        <w:spacing w:before="0" w:after="0" w:line="240" w:lineRule="auto"/>
        <w:jc w:val="both"/>
        <w:rPr>
          <w:rStyle w:val="10"/>
          <w:rFonts w:ascii="Times New Roman" w:hAnsi="Times New Roman"/>
          <w:color w:val="000000"/>
          <w:sz w:val="28"/>
          <w:szCs w:val="28"/>
        </w:rPr>
      </w:pPr>
    </w:p>
    <w:p w:rsidR="00884E30" w:rsidRPr="00594C47" w:rsidRDefault="00884E30" w:rsidP="00A83D8D">
      <w:pPr>
        <w:pStyle w:val="Bodytext1"/>
        <w:shd w:val="clear" w:color="auto" w:fill="auto"/>
        <w:spacing w:before="0" w:after="0" w:line="240" w:lineRule="auto"/>
        <w:jc w:val="both"/>
        <w:rPr>
          <w:rFonts w:ascii="Times New Roman" w:hAnsi="Times New Roman" w:cs="Times New Roman"/>
          <w:color w:val="000000"/>
          <w:sz w:val="28"/>
          <w:szCs w:val="28"/>
        </w:rPr>
      </w:pPr>
    </w:p>
    <w:p w:rsidR="00884E30" w:rsidRPr="00594C47" w:rsidRDefault="00884E30" w:rsidP="00A83D8D">
      <w:pPr>
        <w:pStyle w:val="Bodytext1"/>
        <w:shd w:val="clear" w:color="auto" w:fill="auto"/>
        <w:spacing w:before="0" w:after="0" w:line="240" w:lineRule="auto"/>
        <w:ind w:firstLine="709"/>
        <w:rPr>
          <w:rFonts w:ascii="Times New Roman" w:hAnsi="Times New Roman" w:cs="Times New Roman"/>
          <w:b/>
          <w:bCs/>
          <w:color w:val="000000"/>
          <w:sz w:val="28"/>
          <w:szCs w:val="28"/>
        </w:rPr>
      </w:pPr>
      <w:r w:rsidRPr="00594C47">
        <w:rPr>
          <w:rStyle w:val="10"/>
          <w:rFonts w:ascii="Times New Roman" w:hAnsi="Times New Roman"/>
          <w:b/>
          <w:bCs/>
          <w:color w:val="000000"/>
          <w:sz w:val="28"/>
          <w:szCs w:val="28"/>
        </w:rPr>
        <w:t>Куда обращаться?</w:t>
      </w:r>
    </w:p>
    <w:p w:rsidR="00884E30" w:rsidRPr="00594C47" w:rsidRDefault="00884E30" w:rsidP="005A74F7">
      <w:pPr>
        <w:pStyle w:val="Bodytext1"/>
        <w:shd w:val="clear" w:color="auto" w:fill="auto"/>
        <w:spacing w:before="0" w:after="0" w:line="240" w:lineRule="auto"/>
        <w:ind w:firstLine="709"/>
        <w:jc w:val="both"/>
        <w:rPr>
          <w:rFonts w:ascii="Times New Roman" w:hAnsi="Times New Roman" w:cs="Times New Roman"/>
          <w:sz w:val="28"/>
          <w:szCs w:val="28"/>
        </w:rPr>
      </w:pPr>
      <w:r w:rsidRPr="00594C47">
        <w:rPr>
          <w:rStyle w:val="10"/>
          <w:rFonts w:ascii="Times New Roman" w:hAnsi="Times New Roman"/>
          <w:color w:val="000000"/>
          <w:sz w:val="28"/>
          <w:szCs w:val="28"/>
        </w:rPr>
        <w:t>Возможны следующие варианты действий:</w:t>
      </w:r>
    </w:p>
    <w:p w:rsidR="00884E30" w:rsidRPr="00594C47" w:rsidRDefault="00884E30" w:rsidP="00A83D8D">
      <w:pPr>
        <w:pStyle w:val="Bodytext1"/>
        <w:shd w:val="clear" w:color="auto" w:fill="auto"/>
        <w:spacing w:before="0" w:after="0" w:line="240" w:lineRule="auto"/>
        <w:jc w:val="both"/>
        <w:rPr>
          <w:rFonts w:ascii="Times New Roman" w:hAnsi="Times New Roman" w:cs="Times New Roman"/>
          <w:sz w:val="28"/>
          <w:szCs w:val="28"/>
        </w:rPr>
      </w:pPr>
      <w:r w:rsidRPr="00594C47">
        <w:rPr>
          <w:rStyle w:val="10"/>
          <w:rFonts w:ascii="Times New Roman" w:hAnsi="Times New Roman"/>
          <w:color w:val="000000"/>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884E30" w:rsidRPr="00594C47" w:rsidRDefault="00884E30" w:rsidP="005A74F7">
      <w:pPr>
        <w:pStyle w:val="Bodytext1"/>
        <w:shd w:val="clear" w:color="auto" w:fill="auto"/>
        <w:spacing w:before="0" w:after="0" w:line="240" w:lineRule="auto"/>
        <w:ind w:firstLine="709"/>
        <w:jc w:val="both"/>
        <w:rPr>
          <w:rFonts w:ascii="Times New Roman" w:hAnsi="Times New Roman" w:cs="Times New Roman"/>
          <w:sz w:val="28"/>
          <w:szCs w:val="28"/>
        </w:rPr>
      </w:pPr>
      <w:r w:rsidRPr="00594C47">
        <w:rPr>
          <w:rStyle w:val="10"/>
          <w:rFonts w:ascii="Times New Roman" w:hAnsi="Times New Roman"/>
          <w:color w:val="000000"/>
          <w:sz w:val="28"/>
          <w:szCs w:val="28"/>
        </w:rPr>
        <w:t>Жалоба в контролирующие органы (в рамках потребительских отношений это могут быть территориальные учреждения Роспотребнадзора,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884E30" w:rsidRPr="00594C47" w:rsidRDefault="00884E30" w:rsidP="005A74F7">
      <w:pPr>
        <w:pStyle w:val="Bodytext1"/>
        <w:shd w:val="clear" w:color="auto" w:fill="auto"/>
        <w:spacing w:before="0" w:after="0" w:line="240" w:lineRule="auto"/>
        <w:ind w:firstLine="709"/>
        <w:jc w:val="both"/>
        <w:rPr>
          <w:rFonts w:ascii="Times New Roman" w:hAnsi="Times New Roman" w:cs="Times New Roman"/>
          <w:sz w:val="28"/>
          <w:szCs w:val="28"/>
        </w:rPr>
      </w:pPr>
      <w:r w:rsidRPr="00594C47">
        <w:rPr>
          <w:rStyle w:val="10"/>
          <w:rFonts w:ascii="Times New Roman" w:hAnsi="Times New Roman"/>
          <w:color w:val="000000"/>
          <w:sz w:val="28"/>
          <w:szCs w:val="28"/>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884E30" w:rsidRPr="00594C47" w:rsidRDefault="00884E30" w:rsidP="005A74F7">
      <w:pPr>
        <w:pStyle w:val="Bodytext1"/>
        <w:shd w:val="clear" w:color="auto" w:fill="auto"/>
        <w:spacing w:before="0" w:after="0" w:line="240" w:lineRule="auto"/>
        <w:ind w:firstLine="709"/>
        <w:jc w:val="both"/>
        <w:rPr>
          <w:rFonts w:ascii="Times New Roman" w:hAnsi="Times New Roman" w:cs="Times New Roman"/>
          <w:sz w:val="28"/>
          <w:szCs w:val="28"/>
        </w:rPr>
      </w:pPr>
      <w:r w:rsidRPr="00594C47">
        <w:rPr>
          <w:rStyle w:val="10"/>
          <w:rFonts w:ascii="Times New Roman" w:hAnsi="Times New Roman"/>
          <w:color w:val="000000"/>
          <w:sz w:val="28"/>
          <w:szCs w:val="28"/>
        </w:rPr>
        <w:t>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884E30" w:rsidRPr="00594C47" w:rsidRDefault="00884E30" w:rsidP="005A74F7">
      <w:pPr>
        <w:pStyle w:val="Bodytext1"/>
        <w:shd w:val="clear" w:color="auto" w:fill="auto"/>
        <w:spacing w:before="0" w:after="0" w:line="240" w:lineRule="auto"/>
        <w:ind w:firstLine="709"/>
        <w:jc w:val="both"/>
        <w:rPr>
          <w:rStyle w:val="10"/>
          <w:rFonts w:ascii="Times New Roman" w:hAnsi="Times New Roman"/>
          <w:color w:val="000000"/>
          <w:sz w:val="28"/>
          <w:szCs w:val="28"/>
        </w:rPr>
      </w:pPr>
      <w:r w:rsidRPr="00594C47">
        <w:rPr>
          <w:rStyle w:val="10"/>
          <w:rFonts w:ascii="Times New Roman" w:hAnsi="Times New Roman"/>
          <w:color w:val="000000"/>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84E30" w:rsidRPr="006B166C" w:rsidRDefault="00884E30" w:rsidP="00E408CE">
      <w:pPr>
        <w:pStyle w:val="Bodytext1"/>
        <w:shd w:val="clear" w:color="auto" w:fill="auto"/>
        <w:spacing w:before="0" w:after="0" w:line="240" w:lineRule="auto"/>
        <w:ind w:firstLine="709"/>
        <w:jc w:val="both"/>
        <w:rPr>
          <w:rStyle w:val="10"/>
          <w:rFonts w:ascii="Times New Roman" w:hAnsi="Times New Roman"/>
          <w:color w:val="000000"/>
          <w:sz w:val="28"/>
          <w:szCs w:val="28"/>
        </w:rPr>
      </w:pPr>
      <w:r w:rsidRPr="00594C47">
        <w:rPr>
          <w:rStyle w:val="10"/>
          <w:rFonts w:ascii="Times New Roman" w:hAnsi="Times New Roman"/>
          <w:color w:val="000000"/>
          <w:sz w:val="28"/>
          <w:szCs w:val="28"/>
        </w:rPr>
        <w:t>О фактах проявления коррупции Вы можете</w:t>
      </w:r>
      <w:r>
        <w:rPr>
          <w:rStyle w:val="10"/>
          <w:rFonts w:ascii="Times New Roman" w:hAnsi="Times New Roman"/>
          <w:color w:val="000000"/>
          <w:sz w:val="28"/>
          <w:szCs w:val="28"/>
        </w:rPr>
        <w:t xml:space="preserve"> позвонить</w:t>
      </w:r>
      <w:r w:rsidRPr="00594C47">
        <w:rPr>
          <w:rStyle w:val="10"/>
          <w:rFonts w:ascii="Times New Roman" w:hAnsi="Times New Roman"/>
          <w:color w:val="000000"/>
          <w:sz w:val="28"/>
          <w:szCs w:val="28"/>
        </w:rPr>
        <w:t xml:space="preserve"> </w:t>
      </w:r>
      <w:r w:rsidRPr="006B166C">
        <w:rPr>
          <w:rStyle w:val="10"/>
          <w:rFonts w:ascii="Times New Roman" w:hAnsi="Times New Roman"/>
          <w:color w:val="000000"/>
          <w:sz w:val="28"/>
          <w:szCs w:val="28"/>
        </w:rPr>
        <w:t xml:space="preserve">на </w:t>
      </w:r>
      <w:r w:rsidRPr="006B166C">
        <w:rPr>
          <w:rFonts w:ascii="Times New Roman" w:hAnsi="Times New Roman" w:cs="Times New Roman"/>
          <w:sz w:val="28"/>
          <w:szCs w:val="28"/>
        </w:rPr>
        <w:t>телефонную линю «Остановим коррупцию» 8 (908) 601 86 42 в рабочие дни с 9.00 до 18.00 по тел. +7 (4742) 35-88-05</w:t>
      </w:r>
      <w:r w:rsidRPr="006B166C">
        <w:rPr>
          <w:rStyle w:val="10"/>
          <w:rFonts w:ascii="Times New Roman" w:hAnsi="Times New Roman"/>
          <w:color w:val="000000"/>
          <w:sz w:val="28"/>
          <w:szCs w:val="28"/>
        </w:rPr>
        <w:t>,</w:t>
      </w:r>
      <w:r w:rsidRPr="00594C47">
        <w:rPr>
          <w:rStyle w:val="10"/>
          <w:rFonts w:ascii="Times New Roman" w:hAnsi="Times New Roman"/>
          <w:color w:val="000000"/>
          <w:sz w:val="28"/>
          <w:szCs w:val="28"/>
        </w:rPr>
        <w:t xml:space="preserve"> в прокуратуру </w:t>
      </w:r>
      <w:r>
        <w:rPr>
          <w:rStyle w:val="10"/>
          <w:rFonts w:ascii="Times New Roman" w:hAnsi="Times New Roman"/>
          <w:color w:val="000000"/>
          <w:sz w:val="28"/>
          <w:szCs w:val="28"/>
        </w:rPr>
        <w:t xml:space="preserve">Липецкой </w:t>
      </w:r>
      <w:r w:rsidRPr="00594C47">
        <w:rPr>
          <w:rStyle w:val="10"/>
          <w:rFonts w:ascii="Times New Roman" w:hAnsi="Times New Roman"/>
          <w:color w:val="000000"/>
          <w:sz w:val="28"/>
          <w:szCs w:val="28"/>
        </w:rPr>
        <w:t xml:space="preserve"> области по телефону</w:t>
      </w:r>
      <w:r w:rsidRPr="006B166C">
        <w:rPr>
          <w:rStyle w:val="10"/>
          <w:rFonts w:ascii="Times New Roman" w:hAnsi="Times New Roman"/>
          <w:color w:val="000000"/>
          <w:sz w:val="28"/>
          <w:szCs w:val="28"/>
        </w:rPr>
        <w:t xml:space="preserve">:  </w:t>
      </w:r>
      <w:r w:rsidRPr="006B166C">
        <w:rPr>
          <w:rFonts w:ascii="Times New Roman" w:hAnsi="Times New Roman" w:cs="Times New Roman"/>
          <w:sz w:val="28"/>
          <w:szCs w:val="28"/>
        </w:rPr>
        <w:t>+7(4742) 27-34-27</w:t>
      </w:r>
    </w:p>
    <w:p w:rsidR="00884E30" w:rsidRPr="006B166C" w:rsidRDefault="00884E30" w:rsidP="005A74F7">
      <w:pPr>
        <w:rPr>
          <w:rFonts w:ascii="Times New Roman" w:hAnsi="Times New Roman" w:cs="Times New Roman"/>
          <w:sz w:val="28"/>
          <w:szCs w:val="28"/>
        </w:rPr>
      </w:pPr>
    </w:p>
    <w:sectPr w:rsidR="00884E30" w:rsidRPr="006B166C" w:rsidSect="00A83D8D">
      <w:headerReference w:type="default" r:id="rId16"/>
      <w:pgSz w:w="11906" w:h="16838"/>
      <w:pgMar w:top="540" w:right="567" w:bottom="539"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30" w:rsidRDefault="00884E30" w:rsidP="005C2329">
      <w:pPr>
        <w:spacing w:after="0" w:line="240" w:lineRule="auto"/>
      </w:pPr>
      <w:r>
        <w:separator/>
      </w:r>
    </w:p>
  </w:endnote>
  <w:endnote w:type="continuationSeparator" w:id="0">
    <w:p w:rsidR="00884E30" w:rsidRDefault="00884E30" w:rsidP="005C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30" w:rsidRDefault="00884E30" w:rsidP="005C2329">
      <w:pPr>
        <w:spacing w:after="0" w:line="240" w:lineRule="auto"/>
      </w:pPr>
      <w:r>
        <w:separator/>
      </w:r>
    </w:p>
  </w:footnote>
  <w:footnote w:type="continuationSeparator" w:id="0">
    <w:p w:rsidR="00884E30" w:rsidRDefault="00884E30" w:rsidP="005C2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30" w:rsidRDefault="00884E30">
    <w:pPr>
      <w:pStyle w:val="Header"/>
      <w:jc w:val="center"/>
    </w:pPr>
    <w:fldSimple w:instr="PAGE   \* MERGEFORMAT">
      <w:r>
        <w:rPr>
          <w:noProof/>
        </w:rPr>
        <w:t>7</w:t>
      </w:r>
    </w:fldSimple>
  </w:p>
  <w:p w:rsidR="00884E30" w:rsidRDefault="00884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3A03E1D"/>
    <w:multiLevelType w:val="hybridMultilevel"/>
    <w:tmpl w:val="4A483DF4"/>
    <w:lvl w:ilvl="0" w:tplc="0DA48724">
      <w:start w:val="1"/>
      <w:numFmt w:val="bullet"/>
      <w:lvlText w:val="-"/>
      <w:lvlJc w:val="left"/>
      <w:pPr>
        <w:tabs>
          <w:tab w:val="num" w:pos="720"/>
        </w:tabs>
        <w:ind w:left="720" w:hanging="360"/>
      </w:pPr>
      <w:rPr>
        <w:rFonts w:ascii="Times New Roman" w:hAnsi="Times New Roman" w:hint="default"/>
      </w:rPr>
    </w:lvl>
    <w:lvl w:ilvl="1" w:tplc="0FEC323E">
      <w:start w:val="1"/>
      <w:numFmt w:val="bullet"/>
      <w:lvlText w:val="-"/>
      <w:lvlJc w:val="left"/>
      <w:pPr>
        <w:tabs>
          <w:tab w:val="num" w:pos="1440"/>
        </w:tabs>
        <w:ind w:left="1440" w:hanging="360"/>
      </w:pPr>
      <w:rPr>
        <w:rFonts w:ascii="Times New Roman" w:hAnsi="Times New Roman" w:hint="default"/>
      </w:rPr>
    </w:lvl>
    <w:lvl w:ilvl="2" w:tplc="C0DAF648">
      <w:start w:val="1"/>
      <w:numFmt w:val="bullet"/>
      <w:lvlText w:val="-"/>
      <w:lvlJc w:val="left"/>
      <w:pPr>
        <w:tabs>
          <w:tab w:val="num" w:pos="2160"/>
        </w:tabs>
        <w:ind w:left="2160" w:hanging="360"/>
      </w:pPr>
      <w:rPr>
        <w:rFonts w:ascii="Times New Roman" w:hAnsi="Times New Roman" w:hint="default"/>
      </w:rPr>
    </w:lvl>
    <w:lvl w:ilvl="3" w:tplc="AA8AEAE0">
      <w:start w:val="1"/>
      <w:numFmt w:val="bullet"/>
      <w:lvlText w:val="-"/>
      <w:lvlJc w:val="left"/>
      <w:pPr>
        <w:tabs>
          <w:tab w:val="num" w:pos="2880"/>
        </w:tabs>
        <w:ind w:left="2880" w:hanging="360"/>
      </w:pPr>
      <w:rPr>
        <w:rFonts w:ascii="Times New Roman" w:hAnsi="Times New Roman" w:hint="default"/>
      </w:rPr>
    </w:lvl>
    <w:lvl w:ilvl="4" w:tplc="126ABF8A">
      <w:start w:val="1"/>
      <w:numFmt w:val="bullet"/>
      <w:lvlText w:val="-"/>
      <w:lvlJc w:val="left"/>
      <w:pPr>
        <w:tabs>
          <w:tab w:val="num" w:pos="3600"/>
        </w:tabs>
        <w:ind w:left="3600" w:hanging="360"/>
      </w:pPr>
      <w:rPr>
        <w:rFonts w:ascii="Times New Roman" w:hAnsi="Times New Roman" w:hint="default"/>
      </w:rPr>
    </w:lvl>
    <w:lvl w:ilvl="5" w:tplc="C94A9164">
      <w:start w:val="1"/>
      <w:numFmt w:val="bullet"/>
      <w:lvlText w:val="-"/>
      <w:lvlJc w:val="left"/>
      <w:pPr>
        <w:tabs>
          <w:tab w:val="num" w:pos="4320"/>
        </w:tabs>
        <w:ind w:left="4320" w:hanging="360"/>
      </w:pPr>
      <w:rPr>
        <w:rFonts w:ascii="Times New Roman" w:hAnsi="Times New Roman" w:hint="default"/>
      </w:rPr>
    </w:lvl>
    <w:lvl w:ilvl="6" w:tplc="12A22FD8">
      <w:start w:val="1"/>
      <w:numFmt w:val="bullet"/>
      <w:lvlText w:val="-"/>
      <w:lvlJc w:val="left"/>
      <w:pPr>
        <w:tabs>
          <w:tab w:val="num" w:pos="5040"/>
        </w:tabs>
        <w:ind w:left="5040" w:hanging="360"/>
      </w:pPr>
      <w:rPr>
        <w:rFonts w:ascii="Times New Roman" w:hAnsi="Times New Roman" w:hint="default"/>
      </w:rPr>
    </w:lvl>
    <w:lvl w:ilvl="7" w:tplc="C5D877D4">
      <w:start w:val="1"/>
      <w:numFmt w:val="bullet"/>
      <w:lvlText w:val="-"/>
      <w:lvlJc w:val="left"/>
      <w:pPr>
        <w:tabs>
          <w:tab w:val="num" w:pos="5760"/>
        </w:tabs>
        <w:ind w:left="5760" w:hanging="360"/>
      </w:pPr>
      <w:rPr>
        <w:rFonts w:ascii="Times New Roman" w:hAnsi="Times New Roman" w:hint="default"/>
      </w:rPr>
    </w:lvl>
    <w:lvl w:ilvl="8" w:tplc="8EC2473A">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29"/>
    <w:rsid w:val="00037892"/>
    <w:rsid w:val="000D127B"/>
    <w:rsid w:val="0011028B"/>
    <w:rsid w:val="001374BF"/>
    <w:rsid w:val="00156ACA"/>
    <w:rsid w:val="00163CE0"/>
    <w:rsid w:val="001D1065"/>
    <w:rsid w:val="003D0604"/>
    <w:rsid w:val="003D22C7"/>
    <w:rsid w:val="003F49D0"/>
    <w:rsid w:val="0040377A"/>
    <w:rsid w:val="00431CED"/>
    <w:rsid w:val="00487F22"/>
    <w:rsid w:val="004B514E"/>
    <w:rsid w:val="004E20FA"/>
    <w:rsid w:val="00527503"/>
    <w:rsid w:val="00594C47"/>
    <w:rsid w:val="005A74F7"/>
    <w:rsid w:val="005B4328"/>
    <w:rsid w:val="005C2329"/>
    <w:rsid w:val="00613068"/>
    <w:rsid w:val="00662564"/>
    <w:rsid w:val="006B166C"/>
    <w:rsid w:val="006E48A7"/>
    <w:rsid w:val="0071043A"/>
    <w:rsid w:val="00884E30"/>
    <w:rsid w:val="008D04B5"/>
    <w:rsid w:val="00926751"/>
    <w:rsid w:val="00927BCA"/>
    <w:rsid w:val="00A31A5A"/>
    <w:rsid w:val="00A83D8D"/>
    <w:rsid w:val="00A97A4C"/>
    <w:rsid w:val="00B24141"/>
    <w:rsid w:val="00B74D7B"/>
    <w:rsid w:val="00BB6970"/>
    <w:rsid w:val="00C52975"/>
    <w:rsid w:val="00C83465"/>
    <w:rsid w:val="00DE2AB7"/>
    <w:rsid w:val="00DE661A"/>
    <w:rsid w:val="00E03705"/>
    <w:rsid w:val="00E130DF"/>
    <w:rsid w:val="00E408CE"/>
    <w:rsid w:val="00F42666"/>
    <w:rsid w:val="00F46857"/>
    <w:rsid w:val="00F679A9"/>
    <w:rsid w:val="00F87464"/>
    <w:rsid w:val="00F901CB"/>
    <w:rsid w:val="00FB6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A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ожаютакойстиль"/>
    <w:basedOn w:val="NoSpacing"/>
    <w:link w:val="a0"/>
    <w:autoRedefine/>
    <w:uiPriority w:val="99"/>
    <w:rsid w:val="000D127B"/>
    <w:pPr>
      <w:jc w:val="both"/>
    </w:pPr>
    <w:rPr>
      <w:sz w:val="28"/>
      <w:szCs w:val="28"/>
    </w:rPr>
  </w:style>
  <w:style w:type="character" w:customStyle="1" w:styleId="a0">
    <w:name w:val="Обожаютакойстиль Знак"/>
    <w:basedOn w:val="DefaultParagraphFont"/>
    <w:link w:val="a"/>
    <w:uiPriority w:val="99"/>
    <w:locked/>
    <w:rsid w:val="000D127B"/>
    <w:rPr>
      <w:rFonts w:ascii="Times New Roman" w:hAnsi="Times New Roman" w:cs="Times New Roman"/>
      <w:sz w:val="28"/>
      <w:szCs w:val="28"/>
    </w:rPr>
  </w:style>
  <w:style w:type="paragraph" w:styleId="NoSpacing">
    <w:name w:val="No Spacing"/>
    <w:uiPriority w:val="99"/>
    <w:qFormat/>
    <w:rsid w:val="000D127B"/>
    <w:rPr>
      <w:rFonts w:cs="Calibri"/>
      <w:lang w:eastAsia="en-US"/>
    </w:rPr>
  </w:style>
  <w:style w:type="paragraph" w:styleId="Header">
    <w:name w:val="header"/>
    <w:basedOn w:val="Normal"/>
    <w:link w:val="HeaderChar"/>
    <w:uiPriority w:val="99"/>
    <w:rsid w:val="005C23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2329"/>
    <w:rPr>
      <w:rFonts w:cs="Times New Roman"/>
    </w:rPr>
  </w:style>
  <w:style w:type="paragraph" w:styleId="Footer">
    <w:name w:val="footer"/>
    <w:basedOn w:val="Normal"/>
    <w:link w:val="FooterChar"/>
    <w:uiPriority w:val="99"/>
    <w:rsid w:val="005C23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2329"/>
    <w:rPr>
      <w:rFonts w:cs="Times New Roman"/>
    </w:rPr>
  </w:style>
  <w:style w:type="paragraph" w:styleId="NormalWeb">
    <w:name w:val="Normal (Web)"/>
    <w:basedOn w:val="Normal"/>
    <w:uiPriority w:val="99"/>
    <w:rsid w:val="005A74F7"/>
    <w:pPr>
      <w:spacing w:before="100" w:beforeAutospacing="1" w:after="100" w:afterAutospacing="1" w:line="240" w:lineRule="auto"/>
    </w:pPr>
    <w:rPr>
      <w:sz w:val="24"/>
      <w:szCs w:val="24"/>
      <w:lang w:eastAsia="ru-RU"/>
    </w:rPr>
  </w:style>
  <w:style w:type="character" w:customStyle="1" w:styleId="Bodytext2">
    <w:name w:val="Body text (2)_"/>
    <w:basedOn w:val="DefaultParagraphFont"/>
    <w:link w:val="Bodytext21"/>
    <w:uiPriority w:val="99"/>
    <w:locked/>
    <w:rsid w:val="005A74F7"/>
    <w:rPr>
      <w:rFonts w:cs="Times New Roman"/>
      <w:b/>
      <w:bCs/>
    </w:rPr>
  </w:style>
  <w:style w:type="character" w:customStyle="1" w:styleId="Bodytext20">
    <w:name w:val="Body text (2)"/>
    <w:basedOn w:val="Bodytext2"/>
    <w:uiPriority w:val="99"/>
    <w:rsid w:val="005A74F7"/>
  </w:style>
  <w:style w:type="paragraph" w:customStyle="1" w:styleId="Bodytext21">
    <w:name w:val="Body text (2)1"/>
    <w:basedOn w:val="Normal"/>
    <w:link w:val="Bodytext2"/>
    <w:uiPriority w:val="99"/>
    <w:rsid w:val="005A74F7"/>
    <w:pPr>
      <w:widowControl w:val="0"/>
      <w:shd w:val="clear" w:color="auto" w:fill="FFFFFF"/>
      <w:spacing w:before="120" w:after="300" w:line="312" w:lineRule="exact"/>
    </w:pPr>
    <w:rPr>
      <w:b/>
      <w:bCs/>
      <w:noProof/>
      <w:sz w:val="20"/>
      <w:szCs w:val="20"/>
      <w:lang w:eastAsia="ru-RU"/>
    </w:rPr>
  </w:style>
  <w:style w:type="paragraph" w:customStyle="1" w:styleId="1">
    <w:name w:val="Без интервала1"/>
    <w:uiPriority w:val="99"/>
    <w:rsid w:val="005A74F7"/>
    <w:pPr>
      <w:ind w:firstLine="709"/>
      <w:jc w:val="both"/>
    </w:pPr>
    <w:rPr>
      <w:rFonts w:ascii="Times New Roman" w:eastAsia="Times New Roman" w:hAnsi="Times New Roman"/>
      <w:sz w:val="28"/>
      <w:szCs w:val="28"/>
      <w:lang w:eastAsia="en-US"/>
    </w:rPr>
  </w:style>
  <w:style w:type="character" w:customStyle="1" w:styleId="Bodytext">
    <w:name w:val="Body text_"/>
    <w:basedOn w:val="DefaultParagraphFont"/>
    <w:link w:val="Bodytext1"/>
    <w:uiPriority w:val="99"/>
    <w:locked/>
    <w:rsid w:val="005A74F7"/>
    <w:rPr>
      <w:rFonts w:cs="Times New Roman"/>
    </w:rPr>
  </w:style>
  <w:style w:type="character" w:customStyle="1" w:styleId="10">
    <w:name w:val="Основной текст1"/>
    <w:basedOn w:val="Bodytext"/>
    <w:uiPriority w:val="99"/>
    <w:rsid w:val="005A74F7"/>
  </w:style>
  <w:style w:type="paragraph" w:customStyle="1" w:styleId="Bodytext1">
    <w:name w:val="Body text1"/>
    <w:basedOn w:val="Normal"/>
    <w:link w:val="Bodytext"/>
    <w:uiPriority w:val="99"/>
    <w:rsid w:val="005A74F7"/>
    <w:pPr>
      <w:widowControl w:val="0"/>
      <w:shd w:val="clear" w:color="auto" w:fill="FFFFFF"/>
      <w:spacing w:before="300" w:after="420" w:line="240" w:lineRule="atLeast"/>
      <w:jc w:val="center"/>
    </w:pPr>
    <w:rPr>
      <w:noProof/>
      <w:sz w:val="20"/>
      <w:szCs w:val="20"/>
      <w:lang w:eastAsia="ru-RU"/>
    </w:rPr>
  </w:style>
  <w:style w:type="table" w:styleId="TableGrid">
    <w:name w:val="Table Grid"/>
    <w:basedOn w:val="TableNormal"/>
    <w:uiPriority w:val="99"/>
    <w:locked/>
    <w:rsid w:val="00594C47"/>
    <w:pPr>
      <w:ind w:firstLine="709"/>
      <w:jc w:val="both"/>
    </w:pPr>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8914344">
      <w:marLeft w:val="0"/>
      <w:marRight w:val="0"/>
      <w:marTop w:val="0"/>
      <w:marBottom w:val="0"/>
      <w:divBdr>
        <w:top w:val="none" w:sz="0" w:space="0" w:color="auto"/>
        <w:left w:val="none" w:sz="0" w:space="0" w:color="auto"/>
        <w:bottom w:val="none" w:sz="0" w:space="0" w:color="auto"/>
        <w:right w:val="none" w:sz="0" w:space="0" w:color="auto"/>
      </w:divBdr>
    </w:div>
    <w:div w:id="181891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07504F956C83F44775F325F8BE4AECFF728BC7433ED674ACEFE1C50C76558CC058A4B86BF4861B9cFH" TargetMode="External"/><Relationship Id="rId13" Type="http://schemas.openxmlformats.org/officeDocument/2006/relationships/hyperlink" Target="consultantplus://offline/ref=85ABD87D792FABFAC4AF943BFC4DCE87F1A549FAC3F333317D3510400208AF74425317C0D616g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9A53052FB39D7761DE9844D6D17901C6FD863EB7624CD532B07961E01DAE8F4F50FD5EDE90794AM3FDG" TargetMode="External"/><Relationship Id="rId12" Type="http://schemas.openxmlformats.org/officeDocument/2006/relationships/hyperlink" Target="consultantplus://offline/ref=85ABD87D792FABFAC4AF943BFC4DCE87F1AC4AFDC5FA33317D3510400208AF74425317CAD616g7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ABD87D792FABFAC4AF943BFC4DCE87F1AF4BF4CAF633317D3510400208AF74425317C9D06110g9H" TargetMode="External"/><Relationship Id="rId5" Type="http://schemas.openxmlformats.org/officeDocument/2006/relationships/footnotes" Target="footnotes.xml"/><Relationship Id="rId15" Type="http://schemas.openxmlformats.org/officeDocument/2006/relationships/hyperlink" Target="consultantplus://offline/ref=24F3B9C1620908C074720733F7ABDB19E7AADCE7BEC5068BDBB77D8992144BC452285EFDJFkEH" TargetMode="External"/><Relationship Id="rId10" Type="http://schemas.openxmlformats.org/officeDocument/2006/relationships/hyperlink" Target="consultantplus://offline/ref=85ABD87D792FABFAC4AF943BFC4DCE87F1AF4BF4CAF633317D3510400208AF74425317C9D06210g8H" TargetMode="External"/><Relationship Id="rId4" Type="http://schemas.openxmlformats.org/officeDocument/2006/relationships/webSettings" Target="webSettings.xml"/><Relationship Id="rId9" Type="http://schemas.openxmlformats.org/officeDocument/2006/relationships/hyperlink" Target="consultantplus://offline/ref=D26A185F15B2A542AD7A2722FF1517D7BDD7DC681F2955A4975471FFB964A47F64FEF9FB4A62d0eFH" TargetMode="External"/><Relationship Id="rId14" Type="http://schemas.openxmlformats.org/officeDocument/2006/relationships/hyperlink" Target="consultantplus://offline/ref=24F3B9C1620908C074720733F7ABDB19E7AADCE7BEC5068BDBB77D8992144BC452285EFDJFk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3048</Words>
  <Characters>17376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
  <dc:creator>acer</dc:creator>
  <cp:keywords/>
  <dc:description/>
  <cp:lastModifiedBy>User</cp:lastModifiedBy>
  <cp:revision>5</cp:revision>
  <dcterms:created xsi:type="dcterms:W3CDTF">2018-05-07T06:31:00Z</dcterms:created>
  <dcterms:modified xsi:type="dcterms:W3CDTF">2021-03-18T06:18:00Z</dcterms:modified>
</cp:coreProperties>
</file>